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7A3A5" w14:textId="77777777" w:rsidR="002F7FBB" w:rsidRPr="00970AB7" w:rsidRDefault="001C0644" w:rsidP="001C0644">
      <w:pPr>
        <w:spacing w:after="0"/>
        <w:jc w:val="both"/>
        <w:rPr>
          <w:rFonts w:asciiTheme="majorHAnsi" w:hAnsiTheme="majorHAnsi" w:cstheme="majorHAnsi"/>
          <w:b/>
          <w:noProof/>
          <w:color w:val="000000"/>
          <w:lang w:val="en-US"/>
        </w:rPr>
      </w:pPr>
      <w:r w:rsidRPr="000C0DF1">
        <w:rPr>
          <w:rFonts w:asciiTheme="majorHAnsi" w:hAnsiTheme="majorHAnsi" w:cstheme="majorHAnsi"/>
          <w:b/>
          <w:bCs/>
          <w:color w:val="000000"/>
          <w:sz w:val="32"/>
          <w:szCs w:val="32"/>
          <w:lang w:val="en"/>
        </w:rPr>
        <w:t>Polish contemporary art in Germany. Marek Sobczyk’s rainbow will be installed in front of the Dresden Museum.</w:t>
      </w:r>
      <w:r w:rsidRPr="000C0DF1">
        <w:rPr>
          <w:rFonts w:asciiTheme="majorHAnsi" w:hAnsiTheme="majorHAnsi" w:cstheme="majorHAnsi"/>
          <w:b/>
          <w:bCs/>
          <w:noProof/>
          <w:color w:val="000000"/>
          <w:lang w:val="en"/>
        </w:rPr>
        <w:t xml:space="preserve"> </w:t>
      </w:r>
    </w:p>
    <w:p w14:paraId="6353E8F7" w14:textId="77777777" w:rsidR="002F7FBB" w:rsidRPr="00970AB7" w:rsidRDefault="002F7FBB" w:rsidP="001C0644">
      <w:pPr>
        <w:spacing w:after="0"/>
        <w:jc w:val="both"/>
        <w:rPr>
          <w:rFonts w:asciiTheme="majorHAnsi" w:hAnsiTheme="majorHAnsi" w:cstheme="majorHAnsi"/>
          <w:b/>
          <w:noProof/>
          <w:color w:val="000000"/>
          <w:lang w:val="en-US"/>
        </w:rPr>
      </w:pPr>
    </w:p>
    <w:p w14:paraId="311C76BD" w14:textId="19FD86FE" w:rsidR="001C0644" w:rsidRPr="000C0DF1" w:rsidRDefault="00246DEF" w:rsidP="001C0644">
      <w:pPr>
        <w:spacing w:after="0"/>
        <w:jc w:val="both"/>
        <w:rPr>
          <w:rFonts w:asciiTheme="majorHAnsi" w:hAnsiTheme="majorHAnsi" w:cstheme="majorHAnsi"/>
          <w:b/>
          <w:color w:val="000000"/>
          <w:sz w:val="32"/>
          <w:szCs w:val="32"/>
        </w:rPr>
      </w:pPr>
      <w:r>
        <w:rPr>
          <w:rFonts w:asciiTheme="majorHAnsi" w:hAnsiTheme="majorHAnsi" w:cstheme="majorHAnsi"/>
          <w:b/>
          <w:bCs/>
          <w:noProof/>
          <w:color w:val="000000"/>
          <w:lang w:val="en"/>
        </w:rPr>
        <w:drawing>
          <wp:inline distT="0" distB="0" distL="0" distR="0" wp14:anchorId="17BAA48A" wp14:editId="3970A333">
            <wp:extent cx="5758180" cy="3847465"/>
            <wp:effectExtent l="0" t="0" r="0" b="635"/>
            <wp:docPr id="5817915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180" cy="3847465"/>
                    </a:xfrm>
                    <a:prstGeom prst="rect">
                      <a:avLst/>
                    </a:prstGeom>
                    <a:noFill/>
                    <a:ln>
                      <a:noFill/>
                    </a:ln>
                  </pic:spPr>
                </pic:pic>
              </a:graphicData>
            </a:graphic>
          </wp:inline>
        </w:drawing>
      </w:r>
    </w:p>
    <w:p w14:paraId="514B9B44" w14:textId="5C5C2D71" w:rsidR="00B47483" w:rsidRDefault="00246DEF" w:rsidP="001C0644">
      <w:pPr>
        <w:spacing w:after="0"/>
        <w:jc w:val="both"/>
        <w:rPr>
          <w:rFonts w:asciiTheme="majorHAnsi" w:hAnsiTheme="majorHAnsi" w:cstheme="majorHAnsi"/>
          <w:color w:val="000000"/>
          <w:sz w:val="18"/>
          <w:szCs w:val="18"/>
          <w:lang w:val="en"/>
        </w:rPr>
      </w:pPr>
      <w:proofErr w:type="spellStart"/>
      <w:r w:rsidRPr="00246DEF">
        <w:rPr>
          <w:rFonts w:asciiTheme="majorHAnsi" w:hAnsiTheme="majorHAnsi" w:cstheme="majorHAnsi"/>
          <w:color w:val="000000"/>
          <w:sz w:val="18"/>
          <w:szCs w:val="18"/>
          <w:lang w:val="en"/>
        </w:rPr>
        <w:t>Przybyszki</w:t>
      </w:r>
      <w:proofErr w:type="spellEnd"/>
      <w:r w:rsidRPr="00246DEF">
        <w:rPr>
          <w:rFonts w:asciiTheme="majorHAnsi" w:hAnsiTheme="majorHAnsi" w:cstheme="majorHAnsi"/>
          <w:color w:val="000000"/>
          <w:sz w:val="18"/>
          <w:szCs w:val="18"/>
          <w:lang w:val="en"/>
        </w:rPr>
        <w:t xml:space="preserve"> z </w:t>
      </w:r>
      <w:proofErr w:type="spellStart"/>
      <w:r w:rsidRPr="00246DEF">
        <w:rPr>
          <w:rFonts w:asciiTheme="majorHAnsi" w:hAnsiTheme="majorHAnsi" w:cstheme="majorHAnsi"/>
          <w:color w:val="000000"/>
          <w:sz w:val="18"/>
          <w:szCs w:val="18"/>
          <w:lang w:val="en"/>
        </w:rPr>
        <w:t>przyszłości</w:t>
      </w:r>
      <w:proofErr w:type="spellEnd"/>
      <w:r w:rsidRPr="00246DEF">
        <w:rPr>
          <w:rFonts w:asciiTheme="majorHAnsi" w:hAnsiTheme="majorHAnsi" w:cstheme="majorHAnsi"/>
          <w:color w:val="000000"/>
          <w:sz w:val="18"/>
          <w:szCs w:val="18"/>
          <w:lang w:val="en"/>
        </w:rPr>
        <w:t>, In Front of the Main Entrance</w:t>
      </w:r>
      <w:r>
        <w:rPr>
          <w:rFonts w:asciiTheme="majorHAnsi" w:hAnsiTheme="majorHAnsi" w:cstheme="majorHAnsi"/>
          <w:color w:val="000000"/>
          <w:sz w:val="18"/>
          <w:szCs w:val="18"/>
          <w:lang w:val="en"/>
        </w:rPr>
        <w:t xml:space="preserve"> of </w:t>
      </w:r>
      <w:proofErr w:type="spellStart"/>
      <w:r>
        <w:rPr>
          <w:rFonts w:asciiTheme="majorHAnsi" w:hAnsiTheme="majorHAnsi" w:cstheme="majorHAnsi"/>
          <w:color w:val="000000"/>
          <w:sz w:val="18"/>
          <w:szCs w:val="18"/>
          <w:lang w:val="en"/>
        </w:rPr>
        <w:t>Zachęta</w:t>
      </w:r>
      <w:proofErr w:type="spellEnd"/>
      <w:r w:rsidRPr="00246DEF">
        <w:rPr>
          <w:rFonts w:asciiTheme="majorHAnsi" w:hAnsiTheme="majorHAnsi" w:cstheme="majorHAnsi"/>
          <w:color w:val="000000"/>
          <w:sz w:val="18"/>
          <w:szCs w:val="18"/>
          <w:lang w:val="en"/>
        </w:rPr>
        <w:t xml:space="preserve">, 2022, paint on fabric, Collection of </w:t>
      </w:r>
      <w:proofErr w:type="spellStart"/>
      <w:r w:rsidRPr="00246DEF">
        <w:rPr>
          <w:rFonts w:asciiTheme="majorHAnsi" w:hAnsiTheme="majorHAnsi" w:cstheme="majorHAnsi"/>
          <w:color w:val="000000"/>
          <w:sz w:val="18"/>
          <w:szCs w:val="18"/>
          <w:lang w:val="en"/>
        </w:rPr>
        <w:t>Zachęta</w:t>
      </w:r>
      <w:proofErr w:type="spellEnd"/>
      <w:r w:rsidRPr="00246DEF">
        <w:rPr>
          <w:rFonts w:asciiTheme="majorHAnsi" w:hAnsiTheme="majorHAnsi" w:cstheme="majorHAnsi"/>
          <w:color w:val="000000"/>
          <w:sz w:val="18"/>
          <w:szCs w:val="18"/>
          <w:lang w:val="en"/>
        </w:rPr>
        <w:t xml:space="preserve"> – National Gallery of Art, Warsaw</w:t>
      </w:r>
    </w:p>
    <w:p w14:paraId="095C6A8F" w14:textId="77777777" w:rsidR="00246DEF" w:rsidRPr="00970AB7" w:rsidRDefault="00246DEF" w:rsidP="001C0644">
      <w:pPr>
        <w:spacing w:after="0"/>
        <w:jc w:val="both"/>
        <w:rPr>
          <w:rFonts w:asciiTheme="majorHAnsi" w:hAnsiTheme="majorHAnsi" w:cstheme="majorHAnsi"/>
          <w:b/>
          <w:color w:val="000000"/>
          <w:lang w:val="en-US"/>
        </w:rPr>
      </w:pPr>
    </w:p>
    <w:p w14:paraId="3058F617" w14:textId="2AEB7BE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Two major exhibitions of Polish contemporary art will open in Germany in early November. On 6 November, “Change To Come” – a comprehensive exhibition devoted to engagement in Polish art over the past 80 years, will open at one of Germany’s oldest and largest art institutions: Staatliche </w:t>
      </w:r>
      <w:proofErr w:type="spellStart"/>
      <w:r w:rsidRPr="000C0DF1">
        <w:rPr>
          <w:rFonts w:asciiTheme="majorHAnsi" w:hAnsiTheme="majorHAnsi" w:cstheme="majorHAnsi"/>
          <w:b/>
          <w:bCs/>
          <w:color w:val="000000"/>
          <w:lang w:val="en"/>
        </w:rPr>
        <w:t>Kunstsammlungen</w:t>
      </w:r>
      <w:proofErr w:type="spellEnd"/>
      <w:r w:rsidRPr="000C0DF1">
        <w:rPr>
          <w:rFonts w:asciiTheme="majorHAnsi" w:hAnsiTheme="majorHAnsi" w:cstheme="majorHAnsi"/>
          <w:b/>
          <w:bCs/>
          <w:color w:val="000000"/>
          <w:lang w:val="en"/>
        </w:rPr>
        <w:t xml:space="preserve"> Dresden. On 8 November, the first international exhibition devoted to the pioneer of Polish feminist art, Maria </w:t>
      </w:r>
      <w:proofErr w:type="spellStart"/>
      <w:r w:rsidRPr="000C0DF1">
        <w:rPr>
          <w:rFonts w:asciiTheme="majorHAnsi" w:hAnsiTheme="majorHAnsi" w:cstheme="majorHAnsi"/>
          <w:b/>
          <w:bCs/>
          <w:color w:val="000000"/>
          <w:lang w:val="en"/>
        </w:rPr>
        <w:t>Pinińska-Bereś</w:t>
      </w:r>
      <w:proofErr w:type="spellEnd"/>
      <w:r w:rsidRPr="000C0DF1">
        <w:rPr>
          <w:rFonts w:asciiTheme="majorHAnsi" w:hAnsiTheme="majorHAnsi" w:cstheme="majorHAnsi"/>
          <w:b/>
          <w:bCs/>
          <w:color w:val="000000"/>
          <w:lang w:val="en"/>
        </w:rPr>
        <w:t xml:space="preserve">, previously presented at the Four Domes Pavilion, a branch of the National Museum in Wroclaw, will open at the Galerie für </w:t>
      </w:r>
      <w:proofErr w:type="spellStart"/>
      <w:r w:rsidRPr="000C0DF1">
        <w:rPr>
          <w:rFonts w:asciiTheme="majorHAnsi" w:hAnsiTheme="majorHAnsi" w:cstheme="majorHAnsi"/>
          <w:b/>
          <w:bCs/>
          <w:color w:val="000000"/>
          <w:lang w:val="en"/>
        </w:rPr>
        <w:t>Zeitgenössische</w:t>
      </w:r>
      <w:proofErr w:type="spellEnd"/>
      <w:r w:rsidRPr="000C0DF1">
        <w:rPr>
          <w:rFonts w:asciiTheme="majorHAnsi" w:hAnsiTheme="majorHAnsi" w:cstheme="majorHAnsi"/>
          <w:b/>
          <w:bCs/>
          <w:color w:val="000000"/>
          <w:lang w:val="en"/>
        </w:rPr>
        <w:t xml:space="preserve"> Kunst in Leipzig. </w:t>
      </w:r>
    </w:p>
    <w:p w14:paraId="5FE59836" w14:textId="77777777" w:rsidR="001C0644" w:rsidRPr="00970AB7" w:rsidRDefault="001C0644" w:rsidP="001C0644">
      <w:pPr>
        <w:spacing w:after="0"/>
        <w:jc w:val="both"/>
        <w:rPr>
          <w:rFonts w:asciiTheme="majorHAnsi" w:hAnsiTheme="majorHAnsi" w:cstheme="majorHAnsi"/>
          <w:bCs/>
          <w:color w:val="000000"/>
          <w:lang w:val="en-US"/>
        </w:rPr>
      </w:pPr>
    </w:p>
    <w:p w14:paraId="060D30E1" w14:textId="6DD58F33"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Also in Leipzig, on 7 November, the acclaimed theatre play “Mothers. A Song for Wartime”, directed by Marta </w:t>
      </w:r>
      <w:proofErr w:type="spellStart"/>
      <w:r w:rsidRPr="000C0DF1">
        <w:rPr>
          <w:rFonts w:asciiTheme="majorHAnsi" w:hAnsiTheme="majorHAnsi" w:cstheme="majorHAnsi"/>
          <w:b/>
          <w:bCs/>
          <w:color w:val="000000"/>
          <w:lang w:val="en"/>
        </w:rPr>
        <w:t>Górnicka</w:t>
      </w:r>
      <w:proofErr w:type="spellEnd"/>
      <w:r w:rsidRPr="000C0DF1">
        <w:rPr>
          <w:rFonts w:asciiTheme="majorHAnsi" w:hAnsiTheme="majorHAnsi" w:cstheme="majorHAnsi"/>
          <w:b/>
          <w:bCs/>
          <w:color w:val="000000"/>
          <w:lang w:val="en"/>
        </w:rPr>
        <w:t>, which has touched hearts of international audiences and is now completing its international tour, will be presented as part of the euro-scene international dance and theatre festival.</w:t>
      </w:r>
    </w:p>
    <w:p w14:paraId="4318D25F" w14:textId="77777777" w:rsidR="001C0644" w:rsidRPr="00970AB7" w:rsidRDefault="001C0644" w:rsidP="001C0644">
      <w:pPr>
        <w:spacing w:after="0"/>
        <w:jc w:val="both"/>
        <w:rPr>
          <w:rFonts w:asciiTheme="majorHAnsi" w:hAnsiTheme="majorHAnsi" w:cstheme="majorHAnsi"/>
          <w:bCs/>
          <w:color w:val="000000"/>
          <w:lang w:val="en-US"/>
        </w:rPr>
      </w:pPr>
    </w:p>
    <w:p w14:paraId="2A4B6DEA"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i/>
          <w:iCs/>
          <w:color w:val="000000"/>
          <w:lang w:val="en"/>
        </w:rPr>
        <w:t>What binds all these projects together is the unwavering belief that individual actions we take have the power to bring about change</w:t>
      </w:r>
      <w:r w:rsidRPr="000C0DF1">
        <w:rPr>
          <w:rFonts w:asciiTheme="majorHAnsi" w:hAnsiTheme="majorHAnsi" w:cstheme="majorHAnsi"/>
          <w:color w:val="000000"/>
          <w:lang w:val="en"/>
        </w:rPr>
        <w:t xml:space="preserve">, says Olga Wysocka, director of the Adam Mickiewicz Institute – a partner to all these events. </w:t>
      </w:r>
      <w:r w:rsidRPr="000C0DF1">
        <w:rPr>
          <w:rFonts w:asciiTheme="majorHAnsi" w:hAnsiTheme="majorHAnsi" w:cstheme="majorHAnsi"/>
          <w:i/>
          <w:iCs/>
          <w:color w:val="000000"/>
          <w:lang w:val="en"/>
        </w:rPr>
        <w:t xml:space="preserve">The Adam Mickiewicz Institute was established to bring Polish culture closer to people around the world and create space for international dialogue through this. I am glad that we are taking part in events that touch on the topic of social engagement, which is particularly important today. </w:t>
      </w:r>
      <w:r w:rsidRPr="000C0DF1">
        <w:rPr>
          <w:rFonts w:asciiTheme="majorHAnsi" w:hAnsiTheme="majorHAnsi" w:cstheme="majorHAnsi"/>
          <w:color w:val="000000"/>
          <w:lang w:val="en"/>
        </w:rPr>
        <w:t xml:space="preserve">She </w:t>
      </w:r>
      <w:r w:rsidRPr="000C0DF1">
        <w:rPr>
          <w:rFonts w:asciiTheme="majorHAnsi" w:hAnsiTheme="majorHAnsi" w:cstheme="majorHAnsi"/>
          <w:color w:val="000000"/>
          <w:lang w:val="en"/>
        </w:rPr>
        <w:lastRenderedPageBreak/>
        <w:t xml:space="preserve">also added: </w:t>
      </w:r>
      <w:r w:rsidRPr="000C0DF1">
        <w:rPr>
          <w:rFonts w:asciiTheme="majorHAnsi" w:hAnsiTheme="majorHAnsi" w:cstheme="majorHAnsi"/>
          <w:i/>
          <w:iCs/>
          <w:color w:val="000000"/>
          <w:lang w:val="en"/>
        </w:rPr>
        <w:t>I am hoping that they will trigger reflection and action in response to the challenges we are facing today.</w:t>
      </w:r>
    </w:p>
    <w:p w14:paraId="2AC476F6" w14:textId="77777777" w:rsidR="001C0644" w:rsidRPr="00970AB7" w:rsidRDefault="001C0644" w:rsidP="001C0644">
      <w:pPr>
        <w:spacing w:after="0"/>
        <w:jc w:val="both"/>
        <w:rPr>
          <w:rFonts w:asciiTheme="majorHAnsi" w:hAnsiTheme="majorHAnsi" w:cstheme="majorHAnsi"/>
          <w:bCs/>
          <w:color w:val="000000"/>
          <w:lang w:val="en-US"/>
        </w:rPr>
      </w:pPr>
    </w:p>
    <w:p w14:paraId="4E1483BF" w14:textId="7A89102D"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First comprehensive exhibition devoted to engagement in Polish art presented in Germany</w:t>
      </w:r>
    </w:p>
    <w:p w14:paraId="040F2210" w14:textId="77777777" w:rsidR="001C0644" w:rsidRPr="00970AB7" w:rsidRDefault="001C0644" w:rsidP="001C0644">
      <w:pPr>
        <w:spacing w:after="0"/>
        <w:jc w:val="both"/>
        <w:rPr>
          <w:rFonts w:asciiTheme="majorHAnsi" w:hAnsiTheme="majorHAnsi" w:cstheme="majorHAnsi"/>
          <w:bCs/>
          <w:color w:val="000000"/>
          <w:lang w:val="en-US"/>
        </w:rPr>
      </w:pPr>
    </w:p>
    <w:p w14:paraId="539A73F6" w14:textId="6EFDC765"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 “Change To Come”, curated by Magdalena Komornicka, is the first such extensive exhibition devoted to engagement in Polish art </w:t>
      </w:r>
      <w:proofErr w:type="spellStart"/>
      <w:r w:rsidRPr="000C0DF1">
        <w:rPr>
          <w:rFonts w:asciiTheme="majorHAnsi" w:hAnsiTheme="majorHAnsi" w:cstheme="majorHAnsi"/>
          <w:color w:val="000000"/>
          <w:lang w:val="en"/>
        </w:rPr>
        <w:t>organised</w:t>
      </w:r>
      <w:proofErr w:type="spellEnd"/>
      <w:r w:rsidRPr="000C0DF1">
        <w:rPr>
          <w:rFonts w:asciiTheme="majorHAnsi" w:hAnsiTheme="majorHAnsi" w:cstheme="majorHAnsi"/>
          <w:color w:val="000000"/>
          <w:lang w:val="en"/>
        </w:rPr>
        <w:t xml:space="preserve"> in Germany. Presented in the historic space of </w:t>
      </w:r>
      <w:proofErr w:type="spellStart"/>
      <w:r w:rsidRPr="000C0DF1">
        <w:rPr>
          <w:rFonts w:asciiTheme="majorHAnsi" w:hAnsiTheme="majorHAnsi" w:cstheme="majorHAnsi"/>
          <w:color w:val="000000"/>
          <w:lang w:val="en"/>
        </w:rPr>
        <w:t>Kunsthalle</w:t>
      </w:r>
      <w:proofErr w:type="spellEnd"/>
      <w:r w:rsidRPr="000C0DF1">
        <w:rPr>
          <w:rFonts w:asciiTheme="majorHAnsi" w:hAnsiTheme="majorHAnsi" w:cstheme="majorHAnsi"/>
          <w:color w:val="000000"/>
          <w:lang w:val="en"/>
        </w:rPr>
        <w:t xml:space="preserve"> im </w:t>
      </w:r>
      <w:proofErr w:type="spellStart"/>
      <w:r w:rsidRPr="000C0DF1">
        <w:rPr>
          <w:rFonts w:asciiTheme="majorHAnsi" w:hAnsiTheme="majorHAnsi" w:cstheme="majorHAnsi"/>
          <w:color w:val="000000"/>
          <w:lang w:val="en"/>
        </w:rPr>
        <w:t>Lipsiusbau</w:t>
      </w:r>
      <w:proofErr w:type="spellEnd"/>
      <w:r w:rsidRPr="000C0DF1">
        <w:rPr>
          <w:rFonts w:asciiTheme="majorHAnsi" w:hAnsiTheme="majorHAnsi" w:cstheme="majorHAnsi"/>
          <w:color w:val="000000"/>
          <w:lang w:val="en"/>
        </w:rPr>
        <w:t xml:space="preserve">, the exhibition tells the story of the phenomenon of engagement and the need for social, political and artistic change in Polish art over the past decades. It will feature the works of more than thirty male and female artists, living and working in Poland and in the Diaspora, which have been created over the past 80 years. The exhibition will also enter </w:t>
      </w:r>
      <w:r w:rsidR="000C0DF1" w:rsidRPr="000C0DF1">
        <w:rPr>
          <w:rFonts w:asciiTheme="majorHAnsi" w:hAnsiTheme="majorHAnsi" w:cstheme="majorHAnsi"/>
          <w:color w:val="000000"/>
          <w:lang w:val="en"/>
        </w:rPr>
        <w:t>urban</w:t>
      </w:r>
      <w:r w:rsidRPr="000C0DF1">
        <w:rPr>
          <w:rFonts w:asciiTheme="majorHAnsi" w:hAnsiTheme="majorHAnsi" w:cstheme="majorHAnsi"/>
          <w:color w:val="000000"/>
          <w:lang w:val="en"/>
        </w:rPr>
        <w:t xml:space="preserve"> space. An installation by Marek Sobczyk will be erected between the </w:t>
      </w:r>
      <w:proofErr w:type="spellStart"/>
      <w:r w:rsidRPr="000C0DF1">
        <w:rPr>
          <w:rFonts w:asciiTheme="majorHAnsi" w:hAnsiTheme="majorHAnsi" w:cstheme="majorHAnsi"/>
          <w:color w:val="000000"/>
          <w:lang w:val="en"/>
        </w:rPr>
        <w:t>Kunsthalle</w:t>
      </w:r>
      <w:proofErr w:type="spellEnd"/>
      <w:r w:rsidRPr="000C0DF1">
        <w:rPr>
          <w:rFonts w:asciiTheme="majorHAnsi" w:hAnsiTheme="majorHAnsi" w:cstheme="majorHAnsi"/>
          <w:color w:val="000000"/>
          <w:lang w:val="en"/>
        </w:rPr>
        <w:t xml:space="preserve"> im </w:t>
      </w:r>
      <w:proofErr w:type="spellStart"/>
      <w:r w:rsidRPr="000C0DF1">
        <w:rPr>
          <w:rFonts w:asciiTheme="majorHAnsi" w:hAnsiTheme="majorHAnsi" w:cstheme="majorHAnsi"/>
          <w:color w:val="000000"/>
          <w:lang w:val="en"/>
        </w:rPr>
        <w:t>Lipsiusbau</w:t>
      </w:r>
      <w:proofErr w:type="spellEnd"/>
      <w:r w:rsidRPr="000C0DF1">
        <w:rPr>
          <w:rFonts w:asciiTheme="majorHAnsi" w:hAnsiTheme="majorHAnsi" w:cstheme="majorHAnsi"/>
          <w:color w:val="000000"/>
          <w:lang w:val="en"/>
        </w:rPr>
        <w:t xml:space="preserve"> building and the </w:t>
      </w:r>
      <w:proofErr w:type="spellStart"/>
      <w:r w:rsidRPr="000C0DF1">
        <w:rPr>
          <w:rFonts w:asciiTheme="majorHAnsi" w:hAnsiTheme="majorHAnsi" w:cstheme="majorHAnsi"/>
          <w:color w:val="000000"/>
          <w:lang w:val="en"/>
        </w:rPr>
        <w:t>Albertinum</w:t>
      </w:r>
      <w:proofErr w:type="spellEnd"/>
      <w:r w:rsidRPr="000C0DF1">
        <w:rPr>
          <w:rFonts w:asciiTheme="majorHAnsi" w:hAnsiTheme="majorHAnsi" w:cstheme="majorHAnsi"/>
          <w:color w:val="000000"/>
          <w:lang w:val="en"/>
        </w:rPr>
        <w:t xml:space="preserve"> on Georg </w:t>
      </w:r>
      <w:proofErr w:type="spellStart"/>
      <w:r w:rsidRPr="000C0DF1">
        <w:rPr>
          <w:rFonts w:asciiTheme="majorHAnsi" w:hAnsiTheme="majorHAnsi" w:cstheme="majorHAnsi"/>
          <w:color w:val="000000"/>
          <w:lang w:val="en"/>
        </w:rPr>
        <w:t>Treu</w:t>
      </w:r>
      <w:proofErr w:type="spellEnd"/>
      <w:r w:rsidRPr="000C0DF1">
        <w:rPr>
          <w:rFonts w:asciiTheme="majorHAnsi" w:hAnsiTheme="majorHAnsi" w:cstheme="majorHAnsi"/>
          <w:color w:val="000000"/>
          <w:lang w:val="en"/>
        </w:rPr>
        <w:t xml:space="preserve"> Square. This is a new version of the already iconic “</w:t>
      </w:r>
      <w:r w:rsidR="00970AB7">
        <w:rPr>
          <w:rFonts w:asciiTheme="majorHAnsi" w:hAnsiTheme="majorHAnsi" w:cstheme="majorHAnsi"/>
          <w:color w:val="000000"/>
          <w:lang w:val="en"/>
        </w:rPr>
        <w:t xml:space="preserve">Simple </w:t>
      </w:r>
      <w:r w:rsidRPr="000C0DF1">
        <w:rPr>
          <w:rFonts w:asciiTheme="majorHAnsi" w:hAnsiTheme="majorHAnsi" w:cstheme="majorHAnsi"/>
          <w:color w:val="000000"/>
          <w:lang w:val="en"/>
        </w:rPr>
        <w:t xml:space="preserve">Rainbow”, which may be remembered by the public as standing in front of the </w:t>
      </w:r>
      <w:proofErr w:type="spellStart"/>
      <w:r w:rsidRPr="000C0DF1">
        <w:rPr>
          <w:rFonts w:asciiTheme="majorHAnsi" w:hAnsiTheme="majorHAnsi" w:cstheme="majorHAnsi"/>
          <w:color w:val="000000"/>
          <w:lang w:val="en"/>
        </w:rPr>
        <w:t>Zachęta</w:t>
      </w:r>
      <w:proofErr w:type="spellEnd"/>
      <w:r w:rsidRPr="000C0DF1">
        <w:rPr>
          <w:rFonts w:asciiTheme="majorHAnsi" w:hAnsiTheme="majorHAnsi" w:cstheme="majorHAnsi"/>
          <w:color w:val="000000"/>
          <w:lang w:val="en"/>
        </w:rPr>
        <w:t xml:space="preserve"> National Gallery of Art building in Warsaw, for several years animating the space of the Małachowski Square. The work was first installed in front of </w:t>
      </w:r>
      <w:proofErr w:type="spellStart"/>
      <w:r w:rsidRPr="000C0DF1">
        <w:rPr>
          <w:rFonts w:asciiTheme="majorHAnsi" w:hAnsiTheme="majorHAnsi" w:cstheme="majorHAnsi"/>
          <w:color w:val="000000"/>
          <w:lang w:val="en"/>
        </w:rPr>
        <w:t>Zachęta</w:t>
      </w:r>
      <w:proofErr w:type="spellEnd"/>
      <w:r w:rsidRPr="000C0DF1">
        <w:rPr>
          <w:rFonts w:asciiTheme="majorHAnsi" w:hAnsiTheme="majorHAnsi" w:cstheme="majorHAnsi"/>
          <w:color w:val="000000"/>
          <w:lang w:val="en"/>
        </w:rPr>
        <w:t xml:space="preserve"> thirty years ago, then it returned in 2019 and became a symbol of rebirth of the Małachowski Square. In 2022, it was dismantled.</w:t>
      </w:r>
    </w:p>
    <w:p w14:paraId="675F8E63" w14:textId="77777777" w:rsidR="001C0644" w:rsidRPr="00970AB7" w:rsidRDefault="001C0644" w:rsidP="001C0644">
      <w:pPr>
        <w:spacing w:after="0"/>
        <w:jc w:val="both"/>
        <w:rPr>
          <w:rFonts w:asciiTheme="majorHAnsi" w:hAnsiTheme="majorHAnsi" w:cstheme="majorHAnsi"/>
          <w:bCs/>
          <w:color w:val="000000"/>
          <w:lang w:val="en-US"/>
        </w:rPr>
      </w:pPr>
    </w:p>
    <w:p w14:paraId="57E66CFD" w14:textId="0E9DFDE6"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At the exhibition, classic figures of Polish art such as Andrzej </w:t>
      </w:r>
      <w:proofErr w:type="spellStart"/>
      <w:r w:rsidRPr="000C0DF1">
        <w:rPr>
          <w:rFonts w:asciiTheme="majorHAnsi" w:hAnsiTheme="majorHAnsi" w:cstheme="majorHAnsi"/>
          <w:color w:val="000000"/>
          <w:lang w:val="en"/>
        </w:rPr>
        <w:t>Wróblewski</w:t>
      </w:r>
      <w:proofErr w:type="spellEnd"/>
      <w:r w:rsidRPr="000C0DF1">
        <w:rPr>
          <w:rFonts w:asciiTheme="majorHAnsi" w:hAnsiTheme="majorHAnsi" w:cstheme="majorHAnsi"/>
          <w:color w:val="000000"/>
          <w:lang w:val="en"/>
        </w:rPr>
        <w:t xml:space="preserve">, Marian Bogusz and Maria Jarema will be presented alongside contemporary male and female artists. They will include artists active during the Martial Law and the Solidarity movement in the 1980s, such as Marek Sobczyk and Włodzimierz Pawlak, as well as “provocateurs” of critical art in the 1990s, such as Katarzyna Kozyra. There will also be those who use irony and </w:t>
      </w:r>
      <w:r w:rsidR="000C0DF1" w:rsidRPr="000C0DF1">
        <w:rPr>
          <w:rFonts w:asciiTheme="majorHAnsi" w:hAnsiTheme="majorHAnsi" w:cstheme="majorHAnsi"/>
          <w:color w:val="000000"/>
          <w:lang w:val="en"/>
        </w:rPr>
        <w:t>a sharp</w:t>
      </w:r>
      <w:r w:rsidRPr="000C0DF1">
        <w:rPr>
          <w:rFonts w:asciiTheme="majorHAnsi" w:hAnsiTheme="majorHAnsi" w:cstheme="majorHAnsi"/>
          <w:color w:val="000000"/>
          <w:lang w:val="en"/>
        </w:rPr>
        <w:t xml:space="preserve"> sense of </w:t>
      </w:r>
      <w:proofErr w:type="spellStart"/>
      <w:r w:rsidRPr="000C0DF1">
        <w:rPr>
          <w:rFonts w:asciiTheme="majorHAnsi" w:hAnsiTheme="majorHAnsi" w:cstheme="majorHAnsi"/>
          <w:color w:val="000000"/>
          <w:lang w:val="en"/>
        </w:rPr>
        <w:t>humour</w:t>
      </w:r>
      <w:proofErr w:type="spellEnd"/>
      <w:r w:rsidRPr="000C0DF1">
        <w:rPr>
          <w:rFonts w:asciiTheme="majorHAnsi" w:hAnsiTheme="majorHAnsi" w:cstheme="majorHAnsi"/>
          <w:color w:val="000000"/>
          <w:lang w:val="en"/>
        </w:rPr>
        <w:t xml:space="preserve">, such as Oskar Dawicki and members of the </w:t>
      </w:r>
      <w:proofErr w:type="spellStart"/>
      <w:r w:rsidRPr="000C0DF1">
        <w:rPr>
          <w:rFonts w:asciiTheme="majorHAnsi" w:hAnsiTheme="majorHAnsi" w:cstheme="majorHAnsi"/>
          <w:color w:val="000000"/>
          <w:lang w:val="en"/>
        </w:rPr>
        <w:t>Ładnie</w:t>
      </w:r>
      <w:proofErr w:type="spellEnd"/>
      <w:r w:rsidRPr="000C0DF1">
        <w:rPr>
          <w:rFonts w:asciiTheme="majorHAnsi" w:hAnsiTheme="majorHAnsi" w:cstheme="majorHAnsi"/>
          <w:color w:val="000000"/>
          <w:lang w:val="en"/>
        </w:rPr>
        <w:t xml:space="preserve"> Group, which functioned in the early 2000s: Wilhelm </w:t>
      </w:r>
      <w:proofErr w:type="spellStart"/>
      <w:r w:rsidRPr="000C0DF1">
        <w:rPr>
          <w:rFonts w:asciiTheme="majorHAnsi" w:hAnsiTheme="majorHAnsi" w:cstheme="majorHAnsi"/>
          <w:color w:val="000000"/>
          <w:lang w:val="en"/>
        </w:rPr>
        <w:t>Sasnal</w:t>
      </w:r>
      <w:proofErr w:type="spellEnd"/>
      <w:r w:rsidRPr="000C0DF1">
        <w:rPr>
          <w:rFonts w:asciiTheme="majorHAnsi" w:hAnsiTheme="majorHAnsi" w:cstheme="majorHAnsi"/>
          <w:color w:val="000000"/>
          <w:lang w:val="en"/>
        </w:rPr>
        <w:t xml:space="preserve">, Marcin </w:t>
      </w:r>
      <w:proofErr w:type="spellStart"/>
      <w:r w:rsidRPr="000C0DF1">
        <w:rPr>
          <w:rFonts w:asciiTheme="majorHAnsi" w:hAnsiTheme="majorHAnsi" w:cstheme="majorHAnsi"/>
          <w:color w:val="000000"/>
          <w:lang w:val="en"/>
        </w:rPr>
        <w:t>Maciejowski</w:t>
      </w:r>
      <w:proofErr w:type="spellEnd"/>
      <w:r w:rsidRPr="000C0DF1">
        <w:rPr>
          <w:rFonts w:asciiTheme="majorHAnsi" w:hAnsiTheme="majorHAnsi" w:cstheme="majorHAnsi"/>
          <w:color w:val="000000"/>
          <w:lang w:val="en"/>
        </w:rPr>
        <w:t xml:space="preserve"> and </w:t>
      </w:r>
      <w:proofErr w:type="spellStart"/>
      <w:r w:rsidRPr="000C0DF1">
        <w:rPr>
          <w:rFonts w:asciiTheme="majorHAnsi" w:hAnsiTheme="majorHAnsi" w:cstheme="majorHAnsi"/>
          <w:color w:val="000000"/>
          <w:lang w:val="en"/>
        </w:rPr>
        <w:t>Rafał</w:t>
      </w:r>
      <w:proofErr w:type="spellEnd"/>
      <w:r w:rsidRPr="000C0DF1">
        <w:rPr>
          <w:rFonts w:asciiTheme="majorHAnsi" w:hAnsiTheme="majorHAnsi" w:cstheme="majorHAnsi"/>
          <w:color w:val="000000"/>
          <w:lang w:val="en"/>
        </w:rPr>
        <w:t xml:space="preserve"> </w:t>
      </w:r>
      <w:proofErr w:type="spellStart"/>
      <w:r w:rsidRPr="000C0DF1">
        <w:rPr>
          <w:rFonts w:asciiTheme="majorHAnsi" w:hAnsiTheme="majorHAnsi" w:cstheme="majorHAnsi"/>
          <w:color w:val="000000"/>
          <w:lang w:val="en"/>
        </w:rPr>
        <w:t>Bujnowski</w:t>
      </w:r>
      <w:proofErr w:type="spellEnd"/>
      <w:r w:rsidRPr="000C0DF1">
        <w:rPr>
          <w:rFonts w:asciiTheme="majorHAnsi" w:hAnsiTheme="majorHAnsi" w:cstheme="majorHAnsi"/>
          <w:color w:val="000000"/>
          <w:lang w:val="en"/>
        </w:rPr>
        <w:t xml:space="preserve">. The exhibition will provide an opportunity to explore the artistic, performative and activist practices of a younger generation of male and female artists living or working in Poland, including, among others, </w:t>
      </w:r>
      <w:proofErr w:type="spellStart"/>
      <w:r w:rsidRPr="000C0DF1">
        <w:rPr>
          <w:rFonts w:asciiTheme="majorHAnsi" w:hAnsiTheme="majorHAnsi" w:cstheme="majorHAnsi"/>
          <w:color w:val="000000"/>
          <w:lang w:val="en"/>
        </w:rPr>
        <w:t>Mikolaj</w:t>
      </w:r>
      <w:proofErr w:type="spellEnd"/>
      <w:r w:rsidRPr="000C0DF1">
        <w:rPr>
          <w:rFonts w:asciiTheme="majorHAnsi" w:hAnsiTheme="majorHAnsi" w:cstheme="majorHAnsi"/>
          <w:color w:val="000000"/>
          <w:lang w:val="en"/>
        </w:rPr>
        <w:t xml:space="preserve"> </w:t>
      </w:r>
      <w:proofErr w:type="spellStart"/>
      <w:r w:rsidRPr="000C0DF1">
        <w:rPr>
          <w:rFonts w:asciiTheme="majorHAnsi" w:hAnsiTheme="majorHAnsi" w:cstheme="majorHAnsi"/>
          <w:color w:val="000000"/>
          <w:lang w:val="en"/>
        </w:rPr>
        <w:t>Sobczak</w:t>
      </w:r>
      <w:proofErr w:type="spellEnd"/>
      <w:r w:rsidRPr="000C0DF1">
        <w:rPr>
          <w:rFonts w:asciiTheme="majorHAnsi" w:hAnsiTheme="majorHAnsi" w:cstheme="majorHAnsi"/>
          <w:color w:val="000000"/>
          <w:lang w:val="en"/>
        </w:rPr>
        <w:t xml:space="preserve">, Malgorzata </w:t>
      </w:r>
      <w:proofErr w:type="spellStart"/>
      <w:r w:rsidRPr="000C0DF1">
        <w:rPr>
          <w:rFonts w:asciiTheme="majorHAnsi" w:hAnsiTheme="majorHAnsi" w:cstheme="majorHAnsi"/>
          <w:color w:val="000000"/>
          <w:lang w:val="en"/>
        </w:rPr>
        <w:t>Mirga</w:t>
      </w:r>
      <w:proofErr w:type="spellEnd"/>
      <w:r w:rsidRPr="000C0DF1">
        <w:rPr>
          <w:rFonts w:asciiTheme="majorHAnsi" w:hAnsiTheme="majorHAnsi" w:cstheme="majorHAnsi"/>
          <w:color w:val="000000"/>
          <w:lang w:val="en"/>
        </w:rPr>
        <w:t xml:space="preserve">-Tas, Ala </w:t>
      </w:r>
      <w:proofErr w:type="spellStart"/>
      <w:r w:rsidRPr="000C0DF1">
        <w:rPr>
          <w:rFonts w:asciiTheme="majorHAnsi" w:hAnsiTheme="majorHAnsi" w:cstheme="majorHAnsi"/>
          <w:color w:val="000000"/>
          <w:lang w:val="en"/>
        </w:rPr>
        <w:t>Savashevich</w:t>
      </w:r>
      <w:proofErr w:type="spellEnd"/>
      <w:r w:rsidRPr="000C0DF1">
        <w:rPr>
          <w:rFonts w:asciiTheme="majorHAnsi" w:hAnsiTheme="majorHAnsi" w:cstheme="majorHAnsi"/>
          <w:color w:val="000000"/>
          <w:lang w:val="en"/>
        </w:rPr>
        <w:t xml:space="preserve">, Joanna Piotrowska, Veronika </w:t>
      </w:r>
      <w:proofErr w:type="spellStart"/>
      <w:r w:rsidRPr="000C0DF1">
        <w:rPr>
          <w:rFonts w:asciiTheme="majorHAnsi" w:hAnsiTheme="majorHAnsi" w:cstheme="majorHAnsi"/>
          <w:color w:val="000000"/>
          <w:lang w:val="en"/>
        </w:rPr>
        <w:t>Zalewska</w:t>
      </w:r>
      <w:proofErr w:type="spellEnd"/>
      <w:r w:rsidRPr="000C0DF1">
        <w:rPr>
          <w:rFonts w:asciiTheme="majorHAnsi" w:hAnsiTheme="majorHAnsi" w:cstheme="majorHAnsi"/>
          <w:color w:val="000000"/>
          <w:lang w:val="en"/>
        </w:rPr>
        <w:t xml:space="preserve">, Yulia </w:t>
      </w:r>
      <w:proofErr w:type="spellStart"/>
      <w:r w:rsidRPr="000C0DF1">
        <w:rPr>
          <w:rFonts w:asciiTheme="majorHAnsi" w:hAnsiTheme="majorHAnsi" w:cstheme="majorHAnsi"/>
          <w:color w:val="000000"/>
          <w:lang w:val="en"/>
        </w:rPr>
        <w:t>Krivich</w:t>
      </w:r>
      <w:proofErr w:type="spellEnd"/>
      <w:r w:rsidRPr="000C0DF1">
        <w:rPr>
          <w:rFonts w:asciiTheme="majorHAnsi" w:hAnsiTheme="majorHAnsi" w:cstheme="majorHAnsi"/>
          <w:color w:val="000000"/>
          <w:lang w:val="en"/>
        </w:rPr>
        <w:t xml:space="preserve">, Marta </w:t>
      </w:r>
      <w:proofErr w:type="spellStart"/>
      <w:r w:rsidRPr="000C0DF1">
        <w:rPr>
          <w:rFonts w:asciiTheme="majorHAnsi" w:hAnsiTheme="majorHAnsi" w:cstheme="majorHAnsi"/>
          <w:color w:val="000000"/>
          <w:lang w:val="en"/>
        </w:rPr>
        <w:t>Romankiv</w:t>
      </w:r>
      <w:proofErr w:type="spellEnd"/>
      <w:r w:rsidRPr="000C0DF1">
        <w:rPr>
          <w:rFonts w:asciiTheme="majorHAnsi" w:hAnsiTheme="majorHAnsi" w:cstheme="majorHAnsi"/>
          <w:color w:val="000000"/>
          <w:lang w:val="en"/>
        </w:rPr>
        <w:t xml:space="preserve"> or the anonymous “</w:t>
      </w:r>
      <w:proofErr w:type="spellStart"/>
      <w:r w:rsidRPr="000C0DF1">
        <w:rPr>
          <w:rFonts w:asciiTheme="majorHAnsi" w:hAnsiTheme="majorHAnsi" w:cstheme="majorHAnsi"/>
          <w:color w:val="000000"/>
          <w:lang w:val="en"/>
        </w:rPr>
        <w:t>Przybyszki</w:t>
      </w:r>
      <w:proofErr w:type="spellEnd"/>
      <w:r w:rsidR="00970AB7">
        <w:rPr>
          <w:rFonts w:asciiTheme="majorHAnsi" w:hAnsiTheme="majorHAnsi" w:cstheme="majorHAnsi"/>
          <w:color w:val="000000"/>
          <w:lang w:val="en"/>
        </w:rPr>
        <w:t xml:space="preserve"> z </w:t>
      </w:r>
      <w:proofErr w:type="spellStart"/>
      <w:r w:rsidR="00970AB7">
        <w:rPr>
          <w:rFonts w:asciiTheme="majorHAnsi" w:hAnsiTheme="majorHAnsi" w:cstheme="majorHAnsi"/>
          <w:color w:val="000000"/>
          <w:lang w:val="en"/>
        </w:rPr>
        <w:t>przyszłości</w:t>
      </w:r>
      <w:proofErr w:type="spellEnd"/>
      <w:r w:rsidRPr="000C0DF1">
        <w:rPr>
          <w:rFonts w:asciiTheme="majorHAnsi" w:hAnsiTheme="majorHAnsi" w:cstheme="majorHAnsi"/>
          <w:color w:val="000000"/>
          <w:lang w:val="en"/>
        </w:rPr>
        <w:t>” collective.</w:t>
      </w:r>
    </w:p>
    <w:p w14:paraId="3DF01DDF" w14:textId="77777777" w:rsidR="001C0644" w:rsidRPr="00970AB7" w:rsidRDefault="001C0644" w:rsidP="001C0644">
      <w:pPr>
        <w:spacing w:after="0"/>
        <w:jc w:val="both"/>
        <w:rPr>
          <w:rFonts w:asciiTheme="majorHAnsi" w:hAnsiTheme="majorHAnsi" w:cstheme="majorHAnsi"/>
          <w:bCs/>
          <w:color w:val="000000"/>
          <w:lang w:val="en-US"/>
        </w:rPr>
      </w:pPr>
    </w:p>
    <w:p w14:paraId="3FB6C66F"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The exhibition will be accompanied by a performative </w:t>
      </w:r>
      <w:proofErr w:type="spellStart"/>
      <w:r w:rsidRPr="000C0DF1">
        <w:rPr>
          <w:rFonts w:asciiTheme="majorHAnsi" w:hAnsiTheme="majorHAnsi" w:cstheme="majorHAnsi"/>
          <w:color w:val="000000"/>
          <w:lang w:val="en"/>
        </w:rPr>
        <w:t>programme</w:t>
      </w:r>
      <w:proofErr w:type="spellEnd"/>
      <w:r w:rsidRPr="000C0DF1">
        <w:rPr>
          <w:rFonts w:asciiTheme="majorHAnsi" w:hAnsiTheme="majorHAnsi" w:cstheme="majorHAnsi"/>
          <w:color w:val="000000"/>
          <w:lang w:val="en"/>
        </w:rPr>
        <w:t>.</w:t>
      </w:r>
    </w:p>
    <w:p w14:paraId="61E762AB" w14:textId="77777777" w:rsidR="001C0644" w:rsidRPr="00970AB7" w:rsidRDefault="001C0644" w:rsidP="001C0644">
      <w:pPr>
        <w:spacing w:after="0"/>
        <w:jc w:val="both"/>
        <w:rPr>
          <w:rFonts w:asciiTheme="majorHAnsi" w:hAnsiTheme="majorHAnsi" w:cstheme="majorHAnsi"/>
          <w:bCs/>
          <w:color w:val="000000"/>
          <w:lang w:val="en-US"/>
        </w:rPr>
      </w:pPr>
    </w:p>
    <w:p w14:paraId="04C12BDE"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The concept for the exhibition was created in 2023 upon invitation by Marion Ackermann, General Director of the SKD, and is a result of cooperation between Hanna </w:t>
      </w:r>
      <w:proofErr w:type="spellStart"/>
      <w:r w:rsidRPr="000C0DF1">
        <w:rPr>
          <w:rFonts w:asciiTheme="majorHAnsi" w:hAnsiTheme="majorHAnsi" w:cstheme="majorHAnsi"/>
          <w:color w:val="000000"/>
          <w:lang w:val="en"/>
        </w:rPr>
        <w:t>Wróblewska</w:t>
      </w:r>
      <w:proofErr w:type="spellEnd"/>
      <w:r w:rsidRPr="000C0DF1">
        <w:rPr>
          <w:rFonts w:asciiTheme="majorHAnsi" w:hAnsiTheme="majorHAnsi" w:cstheme="majorHAnsi"/>
          <w:color w:val="000000"/>
          <w:lang w:val="en"/>
        </w:rPr>
        <w:t xml:space="preserve"> – the then Deputy Director of the Warsaw Ghetto Museum, now of the Minister of Culture and National Heritage, and Magdalena Komornicka – the curator.</w:t>
      </w:r>
    </w:p>
    <w:p w14:paraId="01BC8CCA" w14:textId="77777777" w:rsidR="001C0644" w:rsidRPr="00970AB7" w:rsidRDefault="001C0644" w:rsidP="001C0644">
      <w:pPr>
        <w:spacing w:after="0"/>
        <w:jc w:val="both"/>
        <w:rPr>
          <w:rFonts w:asciiTheme="majorHAnsi" w:hAnsiTheme="majorHAnsi" w:cstheme="majorHAnsi"/>
          <w:bCs/>
          <w:color w:val="000000"/>
          <w:lang w:val="en-US"/>
        </w:rPr>
      </w:pPr>
    </w:p>
    <w:p w14:paraId="3971CA25" w14:textId="77777777" w:rsidR="001C0644" w:rsidRPr="00970AB7" w:rsidRDefault="001C0644" w:rsidP="001C0644">
      <w:pPr>
        <w:spacing w:after="0"/>
        <w:jc w:val="both"/>
        <w:rPr>
          <w:rFonts w:asciiTheme="majorHAnsi" w:hAnsiTheme="majorHAnsi" w:cstheme="majorHAnsi"/>
          <w:b/>
          <w:i/>
          <w:iCs/>
          <w:color w:val="000000"/>
          <w:lang w:val="en-US"/>
        </w:rPr>
      </w:pPr>
      <w:r w:rsidRPr="000C0DF1">
        <w:rPr>
          <w:rFonts w:asciiTheme="majorHAnsi" w:hAnsiTheme="majorHAnsi" w:cstheme="majorHAnsi"/>
          <w:b/>
          <w:bCs/>
          <w:i/>
          <w:iCs/>
          <w:color w:val="000000"/>
          <w:lang w:val="en"/>
        </w:rPr>
        <w:t>Change To Come</w:t>
      </w:r>
    </w:p>
    <w:p w14:paraId="5D64C017" w14:textId="77777777" w:rsidR="001C0644" w:rsidRPr="00970AB7" w:rsidRDefault="001C0644" w:rsidP="001C0644">
      <w:pPr>
        <w:spacing w:after="0"/>
        <w:jc w:val="both"/>
        <w:rPr>
          <w:rFonts w:asciiTheme="majorHAnsi" w:hAnsiTheme="majorHAnsi" w:cstheme="majorHAnsi"/>
          <w:b/>
          <w:color w:val="000000"/>
          <w:lang w:val="en-US"/>
        </w:rPr>
      </w:pPr>
      <w:proofErr w:type="spellStart"/>
      <w:r w:rsidRPr="000C0DF1">
        <w:rPr>
          <w:rFonts w:asciiTheme="majorHAnsi" w:hAnsiTheme="majorHAnsi" w:cstheme="majorHAnsi"/>
          <w:b/>
          <w:bCs/>
          <w:color w:val="000000"/>
          <w:lang w:val="en"/>
        </w:rPr>
        <w:t>Kunsthalle</w:t>
      </w:r>
      <w:proofErr w:type="spellEnd"/>
      <w:r w:rsidRPr="000C0DF1">
        <w:rPr>
          <w:rFonts w:asciiTheme="majorHAnsi" w:hAnsiTheme="majorHAnsi" w:cstheme="majorHAnsi"/>
          <w:b/>
          <w:bCs/>
          <w:color w:val="000000"/>
          <w:lang w:val="en"/>
        </w:rPr>
        <w:t xml:space="preserve"> im </w:t>
      </w:r>
      <w:proofErr w:type="spellStart"/>
      <w:r w:rsidRPr="000C0DF1">
        <w:rPr>
          <w:rFonts w:asciiTheme="majorHAnsi" w:hAnsiTheme="majorHAnsi" w:cstheme="majorHAnsi"/>
          <w:b/>
          <w:bCs/>
          <w:color w:val="000000"/>
          <w:lang w:val="en"/>
        </w:rPr>
        <w:t>Lipsiusbau</w:t>
      </w:r>
      <w:proofErr w:type="spellEnd"/>
      <w:r w:rsidRPr="000C0DF1">
        <w:rPr>
          <w:rFonts w:asciiTheme="majorHAnsi" w:hAnsiTheme="majorHAnsi" w:cstheme="majorHAnsi"/>
          <w:b/>
          <w:bCs/>
          <w:color w:val="000000"/>
          <w:lang w:val="en"/>
        </w:rPr>
        <w:t xml:space="preserve">, Staatliche </w:t>
      </w:r>
      <w:proofErr w:type="spellStart"/>
      <w:r w:rsidRPr="000C0DF1">
        <w:rPr>
          <w:rFonts w:asciiTheme="majorHAnsi" w:hAnsiTheme="majorHAnsi" w:cstheme="majorHAnsi"/>
          <w:b/>
          <w:bCs/>
          <w:color w:val="000000"/>
          <w:lang w:val="en"/>
        </w:rPr>
        <w:t>Kunstsammlungen</w:t>
      </w:r>
      <w:proofErr w:type="spellEnd"/>
      <w:r w:rsidRPr="000C0DF1">
        <w:rPr>
          <w:rFonts w:asciiTheme="majorHAnsi" w:hAnsiTheme="majorHAnsi" w:cstheme="majorHAnsi"/>
          <w:b/>
          <w:bCs/>
          <w:color w:val="000000"/>
          <w:lang w:val="en"/>
        </w:rPr>
        <w:t xml:space="preserve"> Dresden</w:t>
      </w:r>
    </w:p>
    <w:p w14:paraId="7D2A0A3E"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opening: 06.11.2024, 18:30</w:t>
      </w:r>
    </w:p>
    <w:p w14:paraId="50D7EF33"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duration of exhibition: 07.11.2024-16.03.2025</w:t>
      </w:r>
    </w:p>
    <w:p w14:paraId="070048FA"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curator: Magdalena Komornicka</w:t>
      </w:r>
    </w:p>
    <w:p w14:paraId="30FC634E" w14:textId="46CED59D"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curat</w:t>
      </w:r>
      <w:r w:rsidR="00970AB7">
        <w:rPr>
          <w:rFonts w:asciiTheme="majorHAnsi" w:hAnsiTheme="majorHAnsi" w:cstheme="majorHAnsi"/>
          <w:b/>
          <w:bCs/>
          <w:color w:val="000000"/>
          <w:lang w:val="en"/>
        </w:rPr>
        <w:t>or (SKD)</w:t>
      </w:r>
      <w:r w:rsidRPr="000C0DF1">
        <w:rPr>
          <w:rFonts w:asciiTheme="majorHAnsi" w:hAnsiTheme="majorHAnsi" w:cstheme="majorHAnsi"/>
          <w:b/>
          <w:bCs/>
          <w:color w:val="000000"/>
          <w:lang w:val="en"/>
        </w:rPr>
        <w:t>: Maria Isserlis</w:t>
      </w:r>
    </w:p>
    <w:p w14:paraId="5D7A81EC"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Partners: Adam Mickiewicz Institute, </w:t>
      </w:r>
      <w:proofErr w:type="spellStart"/>
      <w:r w:rsidRPr="000C0DF1">
        <w:rPr>
          <w:rFonts w:asciiTheme="majorHAnsi" w:hAnsiTheme="majorHAnsi" w:cstheme="majorHAnsi"/>
          <w:b/>
          <w:bCs/>
          <w:color w:val="000000"/>
          <w:lang w:val="en"/>
        </w:rPr>
        <w:t>Zachęta</w:t>
      </w:r>
      <w:proofErr w:type="spellEnd"/>
      <w:r w:rsidRPr="000C0DF1">
        <w:rPr>
          <w:rFonts w:asciiTheme="majorHAnsi" w:hAnsiTheme="majorHAnsi" w:cstheme="majorHAnsi"/>
          <w:b/>
          <w:bCs/>
          <w:color w:val="000000"/>
          <w:lang w:val="en"/>
        </w:rPr>
        <w:t xml:space="preserve"> National Gallery of Art, Foundation for Polish-German Cooperation</w:t>
      </w:r>
    </w:p>
    <w:p w14:paraId="3FD72BBA" w14:textId="01F5FDF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lastRenderedPageBreak/>
        <w:t xml:space="preserve">More information: </w:t>
      </w:r>
      <w:hyperlink r:id="rId8" w:history="1">
        <w:r w:rsidRPr="000C0DF1">
          <w:rPr>
            <w:rStyle w:val="Hipercze"/>
            <w:rFonts w:asciiTheme="majorHAnsi" w:hAnsiTheme="majorHAnsi" w:cstheme="majorHAnsi"/>
            <w:b/>
            <w:bCs/>
            <w:lang w:val="en"/>
          </w:rPr>
          <w:t>https://lipsiusbau.skd.museum/ausstellungen/der-wandel-wird-kommen/</w:t>
        </w:r>
      </w:hyperlink>
      <w:r w:rsidRPr="000C0DF1">
        <w:rPr>
          <w:rFonts w:asciiTheme="majorHAnsi" w:hAnsiTheme="majorHAnsi" w:cstheme="majorHAnsi"/>
          <w:b/>
          <w:bCs/>
          <w:color w:val="000000"/>
          <w:lang w:val="en"/>
        </w:rPr>
        <w:t xml:space="preserve">  </w:t>
      </w:r>
    </w:p>
    <w:p w14:paraId="3CB5551D" w14:textId="77777777" w:rsidR="001C0644" w:rsidRPr="00970AB7" w:rsidRDefault="001C0644" w:rsidP="001C0644">
      <w:pPr>
        <w:spacing w:after="0"/>
        <w:jc w:val="both"/>
        <w:rPr>
          <w:rFonts w:asciiTheme="majorHAnsi" w:hAnsiTheme="majorHAnsi" w:cstheme="majorHAnsi"/>
          <w:bCs/>
          <w:color w:val="000000"/>
          <w:lang w:val="en-US"/>
        </w:rPr>
      </w:pPr>
    </w:p>
    <w:p w14:paraId="138F0B82"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A play that deeply resonated with international audiences</w:t>
      </w:r>
    </w:p>
    <w:p w14:paraId="71B94920" w14:textId="77777777" w:rsidR="001C0644" w:rsidRPr="00970AB7" w:rsidRDefault="001C0644" w:rsidP="001C0644">
      <w:pPr>
        <w:spacing w:after="0"/>
        <w:jc w:val="both"/>
        <w:rPr>
          <w:rFonts w:asciiTheme="majorHAnsi" w:hAnsiTheme="majorHAnsi" w:cstheme="majorHAnsi"/>
          <w:bCs/>
          <w:color w:val="000000"/>
          <w:lang w:val="en-US"/>
        </w:rPr>
      </w:pPr>
    </w:p>
    <w:p w14:paraId="6C3734BA"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“Mothers. A Song for Wartime” is an international co-production directed by Marta </w:t>
      </w:r>
      <w:proofErr w:type="spellStart"/>
      <w:r w:rsidRPr="000C0DF1">
        <w:rPr>
          <w:rFonts w:asciiTheme="majorHAnsi" w:hAnsiTheme="majorHAnsi" w:cstheme="majorHAnsi"/>
          <w:color w:val="000000"/>
          <w:lang w:val="en"/>
        </w:rPr>
        <w:t>Górnicka</w:t>
      </w:r>
      <w:proofErr w:type="spellEnd"/>
      <w:r w:rsidRPr="000C0DF1">
        <w:rPr>
          <w:rFonts w:asciiTheme="majorHAnsi" w:hAnsiTheme="majorHAnsi" w:cstheme="majorHAnsi"/>
          <w:color w:val="000000"/>
          <w:lang w:val="en"/>
        </w:rPr>
        <w:t xml:space="preserve">, which premiered at the </w:t>
      </w:r>
      <w:proofErr w:type="spellStart"/>
      <w:r w:rsidRPr="000C0DF1">
        <w:rPr>
          <w:rFonts w:asciiTheme="majorHAnsi" w:hAnsiTheme="majorHAnsi" w:cstheme="majorHAnsi"/>
          <w:color w:val="000000"/>
          <w:lang w:val="en"/>
        </w:rPr>
        <w:t>Powszechny</w:t>
      </w:r>
      <w:proofErr w:type="spellEnd"/>
      <w:r w:rsidRPr="000C0DF1">
        <w:rPr>
          <w:rFonts w:asciiTheme="majorHAnsi" w:hAnsiTheme="majorHAnsi" w:cstheme="majorHAnsi"/>
          <w:color w:val="000000"/>
          <w:lang w:val="en"/>
        </w:rPr>
        <w:t xml:space="preserve"> Theatre in Warsaw in 2023. As part of an international tour, the play was performed across Europe including the prestigious Avignon Festival, where it won over the audience who rewarded the creators with a standing ovation lasting more than a quarter of an hour. The euro-scene festival in Leipzig, where the play will be performed on stage on 7 November, is the last stop on the international tour. The cast will then return to Poland to perform later this year at the </w:t>
      </w:r>
      <w:proofErr w:type="spellStart"/>
      <w:r w:rsidRPr="000C0DF1">
        <w:rPr>
          <w:rFonts w:asciiTheme="majorHAnsi" w:hAnsiTheme="majorHAnsi" w:cstheme="majorHAnsi"/>
          <w:color w:val="000000"/>
          <w:lang w:val="en"/>
        </w:rPr>
        <w:t>Powszechny</w:t>
      </w:r>
      <w:proofErr w:type="spellEnd"/>
      <w:r w:rsidRPr="000C0DF1">
        <w:rPr>
          <w:rFonts w:asciiTheme="majorHAnsi" w:hAnsiTheme="majorHAnsi" w:cstheme="majorHAnsi"/>
          <w:color w:val="000000"/>
          <w:lang w:val="en"/>
        </w:rPr>
        <w:t xml:space="preserve"> Theatre and at the Divine Comedy Festival in Cracow.</w:t>
      </w:r>
    </w:p>
    <w:p w14:paraId="1CEEB730" w14:textId="77777777" w:rsidR="001C0644" w:rsidRPr="00970AB7" w:rsidRDefault="001C0644" w:rsidP="001C0644">
      <w:pPr>
        <w:spacing w:after="0"/>
        <w:jc w:val="both"/>
        <w:rPr>
          <w:rFonts w:asciiTheme="majorHAnsi" w:hAnsiTheme="majorHAnsi" w:cstheme="majorHAnsi"/>
          <w:bCs/>
          <w:color w:val="000000"/>
          <w:lang w:val="en-US"/>
        </w:rPr>
      </w:pPr>
    </w:p>
    <w:p w14:paraId="0CF66A68"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The choral performance was created by Marta </w:t>
      </w:r>
      <w:proofErr w:type="spellStart"/>
      <w:r w:rsidRPr="000C0DF1">
        <w:rPr>
          <w:rFonts w:asciiTheme="majorHAnsi" w:hAnsiTheme="majorHAnsi" w:cstheme="majorHAnsi"/>
          <w:color w:val="000000"/>
          <w:lang w:val="en"/>
        </w:rPr>
        <w:t>Górnicka</w:t>
      </w:r>
      <w:proofErr w:type="spellEnd"/>
      <w:r w:rsidRPr="000C0DF1">
        <w:rPr>
          <w:rFonts w:asciiTheme="majorHAnsi" w:hAnsiTheme="majorHAnsi" w:cstheme="majorHAnsi"/>
          <w:color w:val="000000"/>
          <w:lang w:val="en"/>
        </w:rPr>
        <w:t xml:space="preserve"> based on the testimonies of Ukrainian and Belarusian mothers and children who fled the war and persecution, as well as Polish women who opened the doors to their homes to them. It is a story about the situation of women during the war, the rituals of wartime violence against women and civilians, the </w:t>
      </w:r>
      <w:proofErr w:type="spellStart"/>
      <w:r w:rsidRPr="000C0DF1">
        <w:rPr>
          <w:rFonts w:asciiTheme="majorHAnsi" w:hAnsiTheme="majorHAnsi" w:cstheme="majorHAnsi"/>
          <w:color w:val="000000"/>
          <w:lang w:val="en"/>
        </w:rPr>
        <w:t>defence</w:t>
      </w:r>
      <w:proofErr w:type="spellEnd"/>
      <w:r w:rsidRPr="000C0DF1">
        <w:rPr>
          <w:rFonts w:asciiTheme="majorHAnsi" w:hAnsiTheme="majorHAnsi" w:cstheme="majorHAnsi"/>
          <w:color w:val="000000"/>
          <w:lang w:val="en"/>
        </w:rPr>
        <w:t xml:space="preserve"> mechanisms and the sense of responsibility. The play features The Chorus of Women – an ensemble formed by 21 female artists from Poland, Ukraine and Belarus, aged between 9 and 71. Some of them come from Kyiv, Sumy, Irpin or Kherson, and are refugees, witnesses and victims of violence in the war in Ukraine instigated by Russia. Ukrainian counting rhymes, traditional songs, incantations and political statements are mixed together. The performance opens with </w:t>
      </w:r>
      <w:proofErr w:type="spellStart"/>
      <w:r w:rsidRPr="000C0DF1">
        <w:rPr>
          <w:rFonts w:asciiTheme="majorHAnsi" w:hAnsiTheme="majorHAnsi" w:cstheme="majorHAnsi"/>
          <w:color w:val="000000"/>
          <w:lang w:val="en"/>
        </w:rPr>
        <w:t>Shchedrivka</w:t>
      </w:r>
      <w:proofErr w:type="spellEnd"/>
      <w:r w:rsidRPr="000C0DF1">
        <w:rPr>
          <w:rFonts w:asciiTheme="majorHAnsi" w:hAnsiTheme="majorHAnsi" w:cstheme="majorHAnsi"/>
          <w:color w:val="000000"/>
          <w:lang w:val="en"/>
        </w:rPr>
        <w:t xml:space="preserve"> (Ukrainian: </w:t>
      </w:r>
      <w:proofErr w:type="spellStart"/>
      <w:r w:rsidRPr="000C0DF1">
        <w:rPr>
          <w:rFonts w:asciiTheme="majorHAnsi" w:hAnsiTheme="majorHAnsi" w:cstheme="majorHAnsi"/>
          <w:color w:val="000000"/>
          <w:lang w:val="en"/>
        </w:rPr>
        <w:t>щедрівка</w:t>
      </w:r>
      <w:proofErr w:type="spellEnd"/>
      <w:r w:rsidRPr="000C0DF1">
        <w:rPr>
          <w:rFonts w:asciiTheme="majorHAnsi" w:hAnsiTheme="majorHAnsi" w:cstheme="majorHAnsi"/>
          <w:color w:val="000000"/>
          <w:lang w:val="en"/>
        </w:rPr>
        <w:t>), a traditional Ukrainian song supposed to bring good luck and rebirth.</w:t>
      </w:r>
    </w:p>
    <w:p w14:paraId="645CD392" w14:textId="77777777" w:rsidR="001C0644" w:rsidRPr="00970AB7" w:rsidRDefault="001C0644" w:rsidP="001C0644">
      <w:pPr>
        <w:spacing w:after="0"/>
        <w:jc w:val="both"/>
        <w:rPr>
          <w:rFonts w:asciiTheme="majorHAnsi" w:hAnsiTheme="majorHAnsi" w:cstheme="majorHAnsi"/>
          <w:bCs/>
          <w:color w:val="000000"/>
          <w:lang w:val="en-US"/>
        </w:rPr>
      </w:pPr>
    </w:p>
    <w:p w14:paraId="582D864B"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“When Ukraine screams, we need practices that originate from long before the birth of theatre, brought to the scene by the Choir. We need theatre with its power of change. With its power to remember the most horrible things that the trauma of war would like to remove from sight. The theatre of new forms of solidarity and a new ritual. A place where a better world is imaginable and possible” – Marta </w:t>
      </w:r>
      <w:proofErr w:type="spellStart"/>
      <w:r w:rsidRPr="000C0DF1">
        <w:rPr>
          <w:rFonts w:asciiTheme="majorHAnsi" w:hAnsiTheme="majorHAnsi" w:cstheme="majorHAnsi"/>
          <w:color w:val="000000"/>
          <w:lang w:val="en"/>
        </w:rPr>
        <w:t>Górnicka</w:t>
      </w:r>
      <w:proofErr w:type="spellEnd"/>
      <w:r w:rsidRPr="000C0DF1">
        <w:rPr>
          <w:rFonts w:asciiTheme="majorHAnsi" w:hAnsiTheme="majorHAnsi" w:cstheme="majorHAnsi"/>
          <w:color w:val="000000"/>
          <w:lang w:val="en"/>
        </w:rPr>
        <w:t xml:space="preserve"> told </w:t>
      </w:r>
      <w:r w:rsidRPr="000C0DF1">
        <w:rPr>
          <w:rFonts w:asciiTheme="majorHAnsi" w:hAnsiTheme="majorHAnsi" w:cstheme="majorHAnsi"/>
          <w:i/>
          <w:iCs/>
          <w:color w:val="000000"/>
          <w:lang w:val="en"/>
        </w:rPr>
        <w:t xml:space="preserve">Die Zeit </w:t>
      </w:r>
      <w:r w:rsidRPr="000C0DF1">
        <w:rPr>
          <w:rFonts w:asciiTheme="majorHAnsi" w:hAnsiTheme="majorHAnsi" w:cstheme="majorHAnsi"/>
          <w:color w:val="000000"/>
          <w:lang w:val="en"/>
        </w:rPr>
        <w:t>in an interview.</w:t>
      </w:r>
    </w:p>
    <w:p w14:paraId="6585C78E" w14:textId="77777777" w:rsidR="001C0644" w:rsidRPr="00970AB7" w:rsidRDefault="001C0644" w:rsidP="001C0644">
      <w:pPr>
        <w:spacing w:after="0"/>
        <w:jc w:val="both"/>
        <w:rPr>
          <w:rFonts w:asciiTheme="majorHAnsi" w:hAnsiTheme="majorHAnsi" w:cstheme="majorHAnsi"/>
          <w:bCs/>
          <w:color w:val="000000"/>
          <w:lang w:val="en-US"/>
        </w:rPr>
      </w:pPr>
    </w:p>
    <w:p w14:paraId="58458A65" w14:textId="77777777" w:rsidR="001C0644" w:rsidRPr="00970AB7" w:rsidRDefault="001C0644" w:rsidP="001C0644">
      <w:pPr>
        <w:spacing w:after="0"/>
        <w:jc w:val="both"/>
        <w:rPr>
          <w:rFonts w:asciiTheme="majorHAnsi" w:hAnsiTheme="majorHAnsi" w:cstheme="majorHAnsi"/>
          <w:b/>
          <w:i/>
          <w:iCs/>
          <w:color w:val="000000"/>
          <w:lang w:val="en-US"/>
        </w:rPr>
      </w:pPr>
      <w:r w:rsidRPr="000C0DF1">
        <w:rPr>
          <w:rFonts w:asciiTheme="majorHAnsi" w:hAnsiTheme="majorHAnsi" w:cstheme="majorHAnsi"/>
          <w:b/>
          <w:bCs/>
          <w:i/>
          <w:iCs/>
          <w:color w:val="000000"/>
          <w:lang w:val="en"/>
        </w:rPr>
        <w:t>“Mothers. A Song for Wartime”</w:t>
      </w:r>
    </w:p>
    <w:p w14:paraId="7EDB2F89"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Location: Euro-scene festival in Leipzig</w:t>
      </w:r>
    </w:p>
    <w:p w14:paraId="39BB9BB9"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Date: 07.11.2024</w:t>
      </w:r>
    </w:p>
    <w:p w14:paraId="6D51D2E8"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Concept and direction: Marta </w:t>
      </w:r>
      <w:proofErr w:type="spellStart"/>
      <w:r w:rsidRPr="000C0DF1">
        <w:rPr>
          <w:rFonts w:asciiTheme="majorHAnsi" w:hAnsiTheme="majorHAnsi" w:cstheme="majorHAnsi"/>
          <w:b/>
          <w:bCs/>
          <w:color w:val="000000"/>
          <w:lang w:val="en"/>
        </w:rPr>
        <w:t>Górnicka</w:t>
      </w:r>
      <w:proofErr w:type="spellEnd"/>
    </w:p>
    <w:p w14:paraId="77151227"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Cast: Liza Kozlova, </w:t>
      </w:r>
      <w:proofErr w:type="spellStart"/>
      <w:r w:rsidRPr="000C0DF1">
        <w:rPr>
          <w:rFonts w:asciiTheme="majorHAnsi" w:hAnsiTheme="majorHAnsi" w:cstheme="majorHAnsi"/>
          <w:b/>
          <w:bCs/>
          <w:color w:val="000000"/>
          <w:lang w:val="en"/>
        </w:rPr>
        <w:t>Palina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Dabravoĺskaja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Svitlana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Onischak</w:t>
      </w:r>
      <w:proofErr w:type="spellEnd"/>
      <w:r w:rsidRPr="000C0DF1">
        <w:rPr>
          <w:rFonts w:asciiTheme="majorHAnsi" w:hAnsiTheme="majorHAnsi" w:cstheme="majorHAnsi"/>
          <w:b/>
          <w:bCs/>
          <w:color w:val="000000"/>
          <w:lang w:val="en"/>
        </w:rPr>
        <w:t xml:space="preserve">, Kateryna Taran, </w:t>
      </w:r>
      <w:proofErr w:type="spellStart"/>
      <w:r w:rsidRPr="000C0DF1">
        <w:rPr>
          <w:rFonts w:asciiTheme="majorHAnsi" w:hAnsiTheme="majorHAnsi" w:cstheme="majorHAnsi"/>
          <w:b/>
          <w:bCs/>
          <w:color w:val="000000"/>
          <w:lang w:val="en"/>
        </w:rPr>
        <w:t>Svitlana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Berestovskaya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Valeriia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Obodianskaya</w:t>
      </w:r>
      <w:proofErr w:type="spellEnd"/>
      <w:r w:rsidRPr="000C0DF1">
        <w:rPr>
          <w:rFonts w:asciiTheme="majorHAnsi" w:hAnsiTheme="majorHAnsi" w:cstheme="majorHAnsi"/>
          <w:b/>
          <w:bCs/>
          <w:color w:val="000000"/>
          <w:lang w:val="en"/>
        </w:rPr>
        <w:t xml:space="preserve">, Sasha </w:t>
      </w:r>
      <w:proofErr w:type="spellStart"/>
      <w:r w:rsidRPr="000C0DF1">
        <w:rPr>
          <w:rFonts w:asciiTheme="majorHAnsi" w:hAnsiTheme="majorHAnsi" w:cstheme="majorHAnsi"/>
          <w:b/>
          <w:bCs/>
          <w:color w:val="000000"/>
          <w:lang w:val="en"/>
        </w:rPr>
        <w:t>Cherkas</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Mariia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Tabachuk</w:t>
      </w:r>
      <w:proofErr w:type="spellEnd"/>
      <w:r w:rsidRPr="000C0DF1">
        <w:rPr>
          <w:rFonts w:asciiTheme="majorHAnsi" w:hAnsiTheme="majorHAnsi" w:cstheme="majorHAnsi"/>
          <w:b/>
          <w:bCs/>
          <w:color w:val="000000"/>
          <w:lang w:val="en"/>
        </w:rPr>
        <w:t xml:space="preserve">, Yuliia </w:t>
      </w:r>
      <w:proofErr w:type="spellStart"/>
      <w:r w:rsidRPr="000C0DF1">
        <w:rPr>
          <w:rFonts w:asciiTheme="majorHAnsi" w:hAnsiTheme="majorHAnsi" w:cstheme="majorHAnsi"/>
          <w:b/>
          <w:bCs/>
          <w:color w:val="000000"/>
          <w:lang w:val="en"/>
        </w:rPr>
        <w:t>Ridna</w:t>
      </w:r>
      <w:proofErr w:type="spellEnd"/>
      <w:r w:rsidRPr="000C0DF1">
        <w:rPr>
          <w:rFonts w:asciiTheme="majorHAnsi" w:hAnsiTheme="majorHAnsi" w:cstheme="majorHAnsi"/>
          <w:b/>
          <w:bCs/>
          <w:color w:val="000000"/>
          <w:lang w:val="en"/>
        </w:rPr>
        <w:t xml:space="preserve">, Natalia Mazur, Aleksandra </w:t>
      </w:r>
      <w:proofErr w:type="spellStart"/>
      <w:r w:rsidRPr="000C0DF1">
        <w:rPr>
          <w:rFonts w:asciiTheme="majorHAnsi" w:hAnsiTheme="majorHAnsi" w:cstheme="majorHAnsi"/>
          <w:b/>
          <w:bCs/>
          <w:color w:val="000000"/>
          <w:lang w:val="en"/>
        </w:rPr>
        <w:t>Sroka</w:t>
      </w:r>
      <w:proofErr w:type="spellEnd"/>
      <w:r w:rsidRPr="000C0DF1">
        <w:rPr>
          <w:rFonts w:asciiTheme="majorHAnsi" w:hAnsiTheme="majorHAnsi" w:cstheme="majorHAnsi"/>
          <w:b/>
          <w:bCs/>
          <w:color w:val="000000"/>
          <w:lang w:val="en"/>
        </w:rPr>
        <w:t xml:space="preserve">, Katarzyna </w:t>
      </w:r>
      <w:proofErr w:type="spellStart"/>
      <w:r w:rsidRPr="000C0DF1">
        <w:rPr>
          <w:rFonts w:asciiTheme="majorHAnsi" w:hAnsiTheme="majorHAnsi" w:cstheme="majorHAnsi"/>
          <w:b/>
          <w:bCs/>
          <w:color w:val="000000"/>
          <w:lang w:val="en"/>
        </w:rPr>
        <w:t>Yajnicka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Bohdana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Zazhytska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Anastasiia</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Kulinich</w:t>
      </w:r>
      <w:proofErr w:type="spellEnd"/>
      <w:r w:rsidRPr="000C0DF1">
        <w:rPr>
          <w:rFonts w:asciiTheme="majorHAnsi" w:hAnsiTheme="majorHAnsi" w:cstheme="majorHAnsi"/>
          <w:b/>
          <w:bCs/>
          <w:color w:val="000000"/>
          <w:lang w:val="en"/>
        </w:rPr>
        <w:t xml:space="preserve">, Hanna </w:t>
      </w:r>
      <w:proofErr w:type="spellStart"/>
      <w:r w:rsidRPr="000C0DF1">
        <w:rPr>
          <w:rFonts w:asciiTheme="majorHAnsi" w:hAnsiTheme="majorHAnsi" w:cstheme="majorHAnsi"/>
          <w:b/>
          <w:bCs/>
          <w:color w:val="000000"/>
          <w:lang w:val="en"/>
        </w:rPr>
        <w:t>Mykhailova</w:t>
      </w:r>
      <w:proofErr w:type="spellEnd"/>
      <w:r w:rsidRPr="000C0DF1">
        <w:rPr>
          <w:rFonts w:asciiTheme="majorHAnsi" w:hAnsiTheme="majorHAnsi" w:cstheme="majorHAnsi"/>
          <w:b/>
          <w:bCs/>
          <w:color w:val="000000"/>
          <w:lang w:val="en"/>
        </w:rPr>
        <w:t xml:space="preserve">, Katerina </w:t>
      </w:r>
      <w:proofErr w:type="spellStart"/>
      <w:r w:rsidRPr="000C0DF1">
        <w:rPr>
          <w:rFonts w:asciiTheme="majorHAnsi" w:hAnsiTheme="majorHAnsi" w:cstheme="majorHAnsi"/>
          <w:b/>
          <w:bCs/>
          <w:color w:val="000000"/>
          <w:lang w:val="en"/>
        </w:rPr>
        <w:t>Aleinikova</w:t>
      </w:r>
      <w:proofErr w:type="spellEnd"/>
      <w:r w:rsidRPr="000C0DF1">
        <w:rPr>
          <w:rFonts w:asciiTheme="majorHAnsi" w:hAnsiTheme="majorHAnsi" w:cstheme="majorHAnsi"/>
          <w:b/>
          <w:bCs/>
          <w:color w:val="000000"/>
          <w:lang w:val="en"/>
        </w:rPr>
        <w:t xml:space="preserve">, Elena </w:t>
      </w:r>
      <w:proofErr w:type="spellStart"/>
      <w:r w:rsidRPr="000C0DF1">
        <w:rPr>
          <w:rFonts w:asciiTheme="majorHAnsi" w:hAnsiTheme="majorHAnsi" w:cstheme="majorHAnsi"/>
          <w:b/>
          <w:bCs/>
          <w:color w:val="000000"/>
          <w:lang w:val="en"/>
        </w:rPr>
        <w:t>Zui-Voitekhovskaya</w:t>
      </w:r>
      <w:proofErr w:type="spellEnd"/>
      <w:r w:rsidRPr="000C0DF1">
        <w:rPr>
          <w:rFonts w:asciiTheme="majorHAnsi" w:hAnsiTheme="majorHAnsi" w:cstheme="majorHAnsi"/>
          <w:b/>
          <w:bCs/>
          <w:color w:val="000000"/>
          <w:lang w:val="en"/>
        </w:rPr>
        <w:t xml:space="preserve">, Kamila </w:t>
      </w:r>
      <w:proofErr w:type="spellStart"/>
      <w:r w:rsidRPr="000C0DF1">
        <w:rPr>
          <w:rFonts w:asciiTheme="majorHAnsi" w:hAnsiTheme="majorHAnsi" w:cstheme="majorHAnsi"/>
          <w:b/>
          <w:bCs/>
          <w:color w:val="000000"/>
          <w:lang w:val="en"/>
        </w:rPr>
        <w:t>Michalska</w:t>
      </w:r>
      <w:proofErr w:type="spellEnd"/>
      <w:r w:rsidRPr="000C0DF1">
        <w:rPr>
          <w:rFonts w:asciiTheme="majorHAnsi" w:hAnsiTheme="majorHAnsi" w:cstheme="majorHAnsi"/>
          <w:b/>
          <w:bCs/>
          <w:color w:val="000000"/>
          <w:lang w:val="en"/>
        </w:rPr>
        <w:t xml:space="preserve">, Maria </w:t>
      </w:r>
      <w:proofErr w:type="spellStart"/>
      <w:r w:rsidRPr="000C0DF1">
        <w:rPr>
          <w:rFonts w:asciiTheme="majorHAnsi" w:hAnsiTheme="majorHAnsi" w:cstheme="majorHAnsi"/>
          <w:b/>
          <w:bCs/>
          <w:color w:val="000000"/>
          <w:lang w:val="en"/>
        </w:rPr>
        <w:t>Robaszkiewicz</w:t>
      </w:r>
      <w:proofErr w:type="spellEnd"/>
      <w:r w:rsidRPr="000C0DF1">
        <w:rPr>
          <w:rFonts w:asciiTheme="majorHAnsi" w:hAnsiTheme="majorHAnsi" w:cstheme="majorHAnsi"/>
          <w:b/>
          <w:bCs/>
          <w:color w:val="000000"/>
          <w:lang w:val="en"/>
        </w:rPr>
        <w:t xml:space="preserve">, Polina </w:t>
      </w:r>
      <w:proofErr w:type="spellStart"/>
      <w:r w:rsidRPr="000C0DF1">
        <w:rPr>
          <w:rFonts w:asciiTheme="majorHAnsi" w:hAnsiTheme="majorHAnsi" w:cstheme="majorHAnsi"/>
          <w:b/>
          <w:bCs/>
          <w:color w:val="000000"/>
          <w:lang w:val="en"/>
        </w:rPr>
        <w:t>Shkliar</w:t>
      </w:r>
      <w:proofErr w:type="spellEnd"/>
      <w:r w:rsidRPr="000C0DF1">
        <w:rPr>
          <w:rFonts w:asciiTheme="majorHAnsi" w:hAnsiTheme="majorHAnsi" w:cstheme="majorHAnsi"/>
          <w:b/>
          <w:bCs/>
          <w:color w:val="000000"/>
          <w:lang w:val="en"/>
        </w:rPr>
        <w:t xml:space="preserve">, Ewa </w:t>
      </w:r>
      <w:proofErr w:type="spellStart"/>
      <w:r w:rsidRPr="000C0DF1">
        <w:rPr>
          <w:rFonts w:asciiTheme="majorHAnsi" w:hAnsiTheme="majorHAnsi" w:cstheme="majorHAnsi"/>
          <w:b/>
          <w:bCs/>
          <w:color w:val="000000"/>
          <w:lang w:val="en"/>
        </w:rPr>
        <w:t>Konstanciak</w:t>
      </w:r>
      <w:proofErr w:type="spellEnd"/>
    </w:p>
    <w:p w14:paraId="7E665661" w14:textId="77777777" w:rsidR="001C0644" w:rsidRPr="00970AB7" w:rsidRDefault="001C0644" w:rsidP="001C0644">
      <w:pPr>
        <w:spacing w:after="0"/>
        <w:jc w:val="both"/>
        <w:rPr>
          <w:rFonts w:asciiTheme="majorHAnsi" w:hAnsiTheme="majorHAnsi" w:cstheme="majorHAnsi"/>
          <w:bCs/>
          <w:color w:val="000000"/>
          <w:lang w:val="en-US"/>
        </w:rPr>
      </w:pPr>
    </w:p>
    <w:p w14:paraId="370CBCF4" w14:textId="12D7D912"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More information: </w:t>
      </w:r>
      <w:hyperlink r:id="rId9" w:history="1">
        <w:r w:rsidRPr="000C0DF1">
          <w:rPr>
            <w:rStyle w:val="Hipercze"/>
            <w:rFonts w:asciiTheme="majorHAnsi" w:hAnsiTheme="majorHAnsi" w:cstheme="majorHAnsi"/>
            <w:lang w:val="en"/>
          </w:rPr>
          <w:t>https://euro-scene.de/en/2024/mothers</w:t>
        </w:r>
      </w:hyperlink>
      <w:r w:rsidRPr="000C0DF1">
        <w:rPr>
          <w:rFonts w:asciiTheme="majorHAnsi" w:hAnsiTheme="majorHAnsi" w:cstheme="majorHAnsi"/>
          <w:color w:val="000000"/>
          <w:lang w:val="en"/>
        </w:rPr>
        <w:t xml:space="preserve">  </w:t>
      </w:r>
    </w:p>
    <w:p w14:paraId="7EB99DE6" w14:textId="77777777" w:rsidR="001C0644" w:rsidRPr="00970AB7" w:rsidRDefault="001C0644" w:rsidP="001C0644">
      <w:pPr>
        <w:spacing w:after="0"/>
        <w:jc w:val="both"/>
        <w:rPr>
          <w:rFonts w:asciiTheme="majorHAnsi" w:hAnsiTheme="majorHAnsi" w:cstheme="majorHAnsi"/>
          <w:bCs/>
          <w:color w:val="000000"/>
          <w:lang w:val="en-US"/>
        </w:rPr>
      </w:pPr>
    </w:p>
    <w:p w14:paraId="31EB88C7"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The work of Maria </w:t>
      </w:r>
      <w:proofErr w:type="spellStart"/>
      <w:r w:rsidRPr="000C0DF1">
        <w:rPr>
          <w:rFonts w:asciiTheme="majorHAnsi" w:hAnsiTheme="majorHAnsi" w:cstheme="majorHAnsi"/>
          <w:b/>
          <w:bCs/>
          <w:color w:val="000000"/>
          <w:lang w:val="en"/>
        </w:rPr>
        <w:t>Pinińska-Bereś</w:t>
      </w:r>
      <w:proofErr w:type="spellEnd"/>
      <w:r w:rsidRPr="000C0DF1">
        <w:rPr>
          <w:rFonts w:asciiTheme="majorHAnsi" w:hAnsiTheme="majorHAnsi" w:cstheme="majorHAnsi"/>
          <w:b/>
          <w:bCs/>
          <w:color w:val="000000"/>
          <w:lang w:val="en"/>
        </w:rPr>
        <w:t xml:space="preserve">, a pioneer of Polish feminist art, presented to the international audience for the first time </w:t>
      </w:r>
    </w:p>
    <w:p w14:paraId="33EAF676" w14:textId="77777777" w:rsidR="001C0644" w:rsidRPr="00970AB7" w:rsidRDefault="001C0644" w:rsidP="001C0644">
      <w:pPr>
        <w:spacing w:after="0"/>
        <w:jc w:val="both"/>
        <w:rPr>
          <w:rFonts w:asciiTheme="majorHAnsi" w:hAnsiTheme="majorHAnsi" w:cstheme="majorHAnsi"/>
          <w:bCs/>
          <w:color w:val="000000"/>
          <w:lang w:val="en-US"/>
        </w:rPr>
      </w:pPr>
    </w:p>
    <w:p w14:paraId="57FDE13C"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lastRenderedPageBreak/>
        <w:t xml:space="preserve">The exhibition “Maria </w:t>
      </w:r>
      <w:proofErr w:type="spellStart"/>
      <w:r w:rsidRPr="000C0DF1">
        <w:rPr>
          <w:rFonts w:asciiTheme="majorHAnsi" w:hAnsiTheme="majorHAnsi" w:cstheme="majorHAnsi"/>
          <w:color w:val="000000"/>
          <w:lang w:val="en"/>
        </w:rPr>
        <w:t>Pinińska-Bereś</w:t>
      </w:r>
      <w:proofErr w:type="spellEnd"/>
      <w:r w:rsidRPr="000C0DF1">
        <w:rPr>
          <w:rFonts w:asciiTheme="majorHAnsi" w:hAnsiTheme="majorHAnsi" w:cstheme="majorHAnsi"/>
          <w:color w:val="000000"/>
          <w:lang w:val="en"/>
        </w:rPr>
        <w:t xml:space="preserve">,” which will be on display at the Galerie für </w:t>
      </w:r>
      <w:proofErr w:type="spellStart"/>
      <w:r w:rsidRPr="000C0DF1">
        <w:rPr>
          <w:rFonts w:asciiTheme="majorHAnsi" w:hAnsiTheme="majorHAnsi" w:cstheme="majorHAnsi"/>
          <w:color w:val="000000"/>
          <w:lang w:val="en"/>
        </w:rPr>
        <w:t>Zeitgenössische</w:t>
      </w:r>
      <w:proofErr w:type="spellEnd"/>
      <w:r w:rsidRPr="000C0DF1">
        <w:rPr>
          <w:rFonts w:asciiTheme="majorHAnsi" w:hAnsiTheme="majorHAnsi" w:cstheme="majorHAnsi"/>
          <w:color w:val="000000"/>
          <w:lang w:val="en"/>
        </w:rPr>
        <w:t xml:space="preserve"> Kunst in Leipzig from 8 November, is the first comprehensive solo exhibition of one of the most extraordinary personalities of 20th-century Polish art </w:t>
      </w:r>
      <w:proofErr w:type="spellStart"/>
      <w:r w:rsidRPr="000C0DF1">
        <w:rPr>
          <w:rFonts w:asciiTheme="majorHAnsi" w:hAnsiTheme="majorHAnsi" w:cstheme="majorHAnsi"/>
          <w:color w:val="000000"/>
          <w:lang w:val="en"/>
        </w:rPr>
        <w:t>organised</w:t>
      </w:r>
      <w:proofErr w:type="spellEnd"/>
      <w:r w:rsidRPr="000C0DF1">
        <w:rPr>
          <w:rFonts w:asciiTheme="majorHAnsi" w:hAnsiTheme="majorHAnsi" w:cstheme="majorHAnsi"/>
          <w:color w:val="000000"/>
          <w:lang w:val="en"/>
        </w:rPr>
        <w:t xml:space="preserve"> in Germany. The retrospective, curated by Heike Munder and Jaroslaw Suchan, will show the work of Maria </w:t>
      </w:r>
      <w:proofErr w:type="spellStart"/>
      <w:r w:rsidRPr="000C0DF1">
        <w:rPr>
          <w:rFonts w:asciiTheme="majorHAnsi" w:hAnsiTheme="majorHAnsi" w:cstheme="majorHAnsi"/>
          <w:color w:val="000000"/>
          <w:lang w:val="en"/>
        </w:rPr>
        <w:t>Pinińska-Bereś</w:t>
      </w:r>
      <w:proofErr w:type="spellEnd"/>
      <w:r w:rsidRPr="000C0DF1">
        <w:rPr>
          <w:rFonts w:asciiTheme="majorHAnsi" w:hAnsiTheme="majorHAnsi" w:cstheme="majorHAnsi"/>
          <w:color w:val="000000"/>
          <w:lang w:val="en"/>
        </w:rPr>
        <w:t xml:space="preserve"> to an international public for the first time. In doing so, it interferes with art history in two ways: it questions the widespread focus on male artists and points out that the Western perspective overlooks the diverse and multifaceted art scene of 20th-century Eastern Europe.</w:t>
      </w:r>
    </w:p>
    <w:p w14:paraId="41B6A8DE" w14:textId="77777777" w:rsidR="001C0644" w:rsidRPr="00970AB7" w:rsidRDefault="001C0644" w:rsidP="001C0644">
      <w:pPr>
        <w:spacing w:after="0"/>
        <w:jc w:val="both"/>
        <w:rPr>
          <w:rFonts w:asciiTheme="majorHAnsi" w:hAnsiTheme="majorHAnsi" w:cstheme="majorHAnsi"/>
          <w:bCs/>
          <w:color w:val="000000"/>
          <w:lang w:val="en-US"/>
        </w:rPr>
      </w:pPr>
    </w:p>
    <w:p w14:paraId="17791FF9"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Maria </w:t>
      </w:r>
      <w:proofErr w:type="spellStart"/>
      <w:r w:rsidRPr="000C0DF1">
        <w:rPr>
          <w:rFonts w:asciiTheme="majorHAnsi" w:hAnsiTheme="majorHAnsi" w:cstheme="majorHAnsi"/>
          <w:color w:val="000000"/>
          <w:lang w:val="en"/>
        </w:rPr>
        <w:t>Pinińska-Bereś</w:t>
      </w:r>
      <w:proofErr w:type="spellEnd"/>
      <w:r w:rsidRPr="000C0DF1">
        <w:rPr>
          <w:rFonts w:asciiTheme="majorHAnsi" w:hAnsiTheme="majorHAnsi" w:cstheme="majorHAnsi"/>
          <w:color w:val="000000"/>
          <w:lang w:val="en"/>
        </w:rPr>
        <w:t xml:space="preserve">, currently being rediscovered, explored the sphere of femininity and female eroticism, their socio-political entanglements as well as their relationship with the natural world. Central to her poetic and political art is an exploration of femininity and the social constraints associated with it. </w:t>
      </w:r>
    </w:p>
    <w:p w14:paraId="1CCC4656" w14:textId="77777777" w:rsidR="001C0644" w:rsidRPr="00970AB7" w:rsidRDefault="001C0644" w:rsidP="001C0644">
      <w:pPr>
        <w:spacing w:after="0"/>
        <w:jc w:val="both"/>
        <w:rPr>
          <w:rFonts w:asciiTheme="majorHAnsi" w:hAnsiTheme="majorHAnsi" w:cstheme="majorHAnsi"/>
          <w:bCs/>
          <w:color w:val="000000"/>
          <w:lang w:val="en-US"/>
        </w:rPr>
      </w:pPr>
    </w:p>
    <w:p w14:paraId="63B31187"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 xml:space="preserve">Along with Natalia LL or Ewa Partum, </w:t>
      </w:r>
      <w:proofErr w:type="spellStart"/>
      <w:r w:rsidRPr="000C0DF1">
        <w:rPr>
          <w:rFonts w:asciiTheme="majorHAnsi" w:hAnsiTheme="majorHAnsi" w:cstheme="majorHAnsi"/>
          <w:color w:val="000000"/>
          <w:lang w:val="en"/>
        </w:rPr>
        <w:t>Pinińska-Bereś</w:t>
      </w:r>
      <w:proofErr w:type="spellEnd"/>
      <w:r w:rsidRPr="000C0DF1">
        <w:rPr>
          <w:rFonts w:asciiTheme="majorHAnsi" w:hAnsiTheme="majorHAnsi" w:cstheme="majorHAnsi"/>
          <w:color w:val="000000"/>
          <w:lang w:val="en"/>
        </w:rPr>
        <w:t xml:space="preserve"> is seen as a pioneer of feminist art in Poland. The artist opposed structural violence from both the state and the church and challenged the art industry. While her sculptural works from the 1950s were still in line with modernist traditions, her later art incorporated influences from the neo-avant-garde movement. She replaced items made of cement or metal with everyday materials such as papier-mâché or wood, and items such as quilts or aprons. In the 1960s, biomorphic forms started to increasingly appear in her works. She enhanced their feminine look with pink </w:t>
      </w:r>
      <w:proofErr w:type="spellStart"/>
      <w:r w:rsidRPr="000C0DF1">
        <w:rPr>
          <w:rFonts w:asciiTheme="majorHAnsi" w:hAnsiTheme="majorHAnsi" w:cstheme="majorHAnsi"/>
          <w:color w:val="000000"/>
          <w:lang w:val="en"/>
        </w:rPr>
        <w:t>colour</w:t>
      </w:r>
      <w:proofErr w:type="spellEnd"/>
      <w:r w:rsidRPr="000C0DF1">
        <w:rPr>
          <w:rFonts w:asciiTheme="majorHAnsi" w:hAnsiTheme="majorHAnsi" w:cstheme="majorHAnsi"/>
          <w:color w:val="000000"/>
          <w:lang w:val="en"/>
        </w:rPr>
        <w:t xml:space="preserve">, which has become her trademark. Pink, as the </w:t>
      </w:r>
      <w:proofErr w:type="spellStart"/>
      <w:r w:rsidRPr="000C0DF1">
        <w:rPr>
          <w:rFonts w:asciiTheme="majorHAnsi" w:hAnsiTheme="majorHAnsi" w:cstheme="majorHAnsi"/>
          <w:color w:val="000000"/>
          <w:lang w:val="en"/>
        </w:rPr>
        <w:t>colour</w:t>
      </w:r>
      <w:proofErr w:type="spellEnd"/>
      <w:r w:rsidRPr="000C0DF1">
        <w:rPr>
          <w:rFonts w:asciiTheme="majorHAnsi" w:hAnsiTheme="majorHAnsi" w:cstheme="majorHAnsi"/>
          <w:color w:val="000000"/>
          <w:lang w:val="en"/>
        </w:rPr>
        <w:t xml:space="preserve"> of dollhouses and dresses, functions as an instrument to prepare girls for their social role in the patriarchal society. By appropriating the </w:t>
      </w:r>
      <w:proofErr w:type="spellStart"/>
      <w:r w:rsidRPr="000C0DF1">
        <w:rPr>
          <w:rFonts w:asciiTheme="majorHAnsi" w:hAnsiTheme="majorHAnsi" w:cstheme="majorHAnsi"/>
          <w:color w:val="000000"/>
          <w:lang w:val="en"/>
        </w:rPr>
        <w:t>colour</w:t>
      </w:r>
      <w:proofErr w:type="spellEnd"/>
      <w:r w:rsidRPr="000C0DF1">
        <w:rPr>
          <w:rFonts w:asciiTheme="majorHAnsi" w:hAnsiTheme="majorHAnsi" w:cstheme="majorHAnsi"/>
          <w:color w:val="000000"/>
          <w:lang w:val="en"/>
        </w:rPr>
        <w:t xml:space="preserve">, </w:t>
      </w:r>
      <w:proofErr w:type="spellStart"/>
      <w:r w:rsidRPr="000C0DF1">
        <w:rPr>
          <w:rFonts w:asciiTheme="majorHAnsi" w:hAnsiTheme="majorHAnsi" w:cstheme="majorHAnsi"/>
          <w:color w:val="000000"/>
          <w:lang w:val="en"/>
        </w:rPr>
        <w:t>Pinińska-Bereś</w:t>
      </w:r>
      <w:proofErr w:type="spellEnd"/>
      <w:r w:rsidRPr="000C0DF1">
        <w:rPr>
          <w:rFonts w:asciiTheme="majorHAnsi" w:hAnsiTheme="majorHAnsi" w:cstheme="majorHAnsi"/>
          <w:color w:val="000000"/>
          <w:lang w:val="en"/>
        </w:rPr>
        <w:t xml:space="preserve"> </w:t>
      </w:r>
      <w:proofErr w:type="spellStart"/>
      <w:r w:rsidRPr="000C0DF1">
        <w:rPr>
          <w:rFonts w:asciiTheme="majorHAnsi" w:hAnsiTheme="majorHAnsi" w:cstheme="majorHAnsi"/>
          <w:color w:val="000000"/>
          <w:lang w:val="en"/>
        </w:rPr>
        <w:t>criticised</w:t>
      </w:r>
      <w:proofErr w:type="spellEnd"/>
      <w:r w:rsidRPr="000C0DF1">
        <w:rPr>
          <w:rFonts w:asciiTheme="majorHAnsi" w:hAnsiTheme="majorHAnsi" w:cstheme="majorHAnsi"/>
          <w:color w:val="000000"/>
          <w:lang w:val="en"/>
        </w:rPr>
        <w:t xml:space="preserve"> the politics of gender roles and referred to traumatic experiences.</w:t>
      </w:r>
    </w:p>
    <w:p w14:paraId="67B46266" w14:textId="77777777" w:rsidR="001C0644" w:rsidRPr="00970AB7" w:rsidRDefault="001C0644" w:rsidP="001C0644">
      <w:pPr>
        <w:spacing w:after="0"/>
        <w:jc w:val="both"/>
        <w:rPr>
          <w:rFonts w:asciiTheme="majorHAnsi" w:hAnsiTheme="majorHAnsi" w:cstheme="majorHAnsi"/>
          <w:bCs/>
          <w:color w:val="000000"/>
          <w:lang w:val="en-US"/>
        </w:rPr>
      </w:pPr>
    </w:p>
    <w:p w14:paraId="0E2FD4A6"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color w:val="000000"/>
          <w:lang w:val="en"/>
        </w:rPr>
        <w:t>Visitors to the exhibition will have a chance to become familiar with a wide selection of works created between the 1950s and the end of the last century, including the most important sculptures and performances.</w:t>
      </w:r>
    </w:p>
    <w:p w14:paraId="5BFDA5DE" w14:textId="77777777" w:rsidR="001C0644" w:rsidRPr="00970AB7" w:rsidRDefault="001C0644" w:rsidP="001C0644">
      <w:pPr>
        <w:spacing w:after="0"/>
        <w:jc w:val="both"/>
        <w:rPr>
          <w:rFonts w:asciiTheme="majorHAnsi" w:hAnsiTheme="majorHAnsi" w:cstheme="majorHAnsi"/>
          <w:bCs/>
          <w:color w:val="000000"/>
          <w:lang w:val="en-US"/>
        </w:rPr>
      </w:pPr>
    </w:p>
    <w:p w14:paraId="2CD10D04"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“Maria </w:t>
      </w:r>
      <w:proofErr w:type="spellStart"/>
      <w:r w:rsidRPr="000C0DF1">
        <w:rPr>
          <w:rFonts w:asciiTheme="majorHAnsi" w:hAnsiTheme="majorHAnsi" w:cstheme="majorHAnsi"/>
          <w:b/>
          <w:bCs/>
          <w:color w:val="000000"/>
          <w:lang w:val="en"/>
        </w:rPr>
        <w:t>Pinińska-Bereś</w:t>
      </w:r>
      <w:proofErr w:type="spellEnd"/>
      <w:r w:rsidRPr="000C0DF1">
        <w:rPr>
          <w:rFonts w:asciiTheme="majorHAnsi" w:hAnsiTheme="majorHAnsi" w:cstheme="majorHAnsi"/>
          <w:b/>
          <w:bCs/>
          <w:color w:val="000000"/>
          <w:lang w:val="en"/>
        </w:rPr>
        <w:t>”</w:t>
      </w:r>
    </w:p>
    <w:p w14:paraId="6AED2459"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Location: Galerie für </w:t>
      </w:r>
      <w:proofErr w:type="spellStart"/>
      <w:r w:rsidRPr="000C0DF1">
        <w:rPr>
          <w:rFonts w:asciiTheme="majorHAnsi" w:hAnsiTheme="majorHAnsi" w:cstheme="majorHAnsi"/>
          <w:b/>
          <w:bCs/>
          <w:color w:val="000000"/>
          <w:lang w:val="en"/>
        </w:rPr>
        <w:t>Zeitgenössische</w:t>
      </w:r>
      <w:proofErr w:type="spellEnd"/>
      <w:r w:rsidRPr="000C0DF1">
        <w:rPr>
          <w:rFonts w:asciiTheme="majorHAnsi" w:hAnsiTheme="majorHAnsi" w:cstheme="majorHAnsi"/>
          <w:b/>
          <w:bCs/>
          <w:color w:val="000000"/>
          <w:lang w:val="en"/>
        </w:rPr>
        <w:t xml:space="preserve"> Kunst, Leipzig</w:t>
      </w:r>
    </w:p>
    <w:p w14:paraId="269858A1"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Opening: 08.11.2024</w:t>
      </w:r>
    </w:p>
    <w:p w14:paraId="3D8CDA5A"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Duration: 08.11.2024-23.02.2025</w:t>
      </w:r>
    </w:p>
    <w:p w14:paraId="5FA17B92"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Curatorial team: Heike </w:t>
      </w:r>
      <w:proofErr w:type="spellStart"/>
      <w:r w:rsidRPr="000C0DF1">
        <w:rPr>
          <w:rFonts w:asciiTheme="majorHAnsi" w:hAnsiTheme="majorHAnsi" w:cstheme="majorHAnsi"/>
          <w:b/>
          <w:bCs/>
          <w:color w:val="000000"/>
          <w:lang w:val="en"/>
        </w:rPr>
        <w:t>Munder</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Jarosław</w:t>
      </w:r>
      <w:proofErr w:type="spellEnd"/>
      <w:r w:rsidRPr="000C0DF1">
        <w:rPr>
          <w:rFonts w:asciiTheme="majorHAnsi" w:hAnsiTheme="majorHAnsi" w:cstheme="majorHAnsi"/>
          <w:b/>
          <w:bCs/>
          <w:color w:val="000000"/>
          <w:lang w:val="en"/>
        </w:rPr>
        <w:t xml:space="preserve"> </w:t>
      </w:r>
      <w:proofErr w:type="spellStart"/>
      <w:r w:rsidRPr="000C0DF1">
        <w:rPr>
          <w:rFonts w:asciiTheme="majorHAnsi" w:hAnsiTheme="majorHAnsi" w:cstheme="majorHAnsi"/>
          <w:b/>
          <w:bCs/>
          <w:color w:val="000000"/>
          <w:lang w:val="en"/>
        </w:rPr>
        <w:t>Suchan</w:t>
      </w:r>
      <w:proofErr w:type="spellEnd"/>
      <w:r w:rsidRPr="000C0DF1">
        <w:rPr>
          <w:rFonts w:asciiTheme="majorHAnsi" w:hAnsiTheme="majorHAnsi" w:cstheme="majorHAnsi"/>
          <w:b/>
          <w:bCs/>
          <w:color w:val="000000"/>
          <w:lang w:val="en"/>
        </w:rPr>
        <w:t xml:space="preserve">, Małgorzata </w:t>
      </w:r>
      <w:proofErr w:type="spellStart"/>
      <w:r w:rsidRPr="000C0DF1">
        <w:rPr>
          <w:rFonts w:asciiTheme="majorHAnsi" w:hAnsiTheme="majorHAnsi" w:cstheme="majorHAnsi"/>
          <w:b/>
          <w:bCs/>
          <w:color w:val="000000"/>
          <w:lang w:val="en"/>
        </w:rPr>
        <w:t>Micuła</w:t>
      </w:r>
      <w:proofErr w:type="spellEnd"/>
      <w:r w:rsidRPr="000C0DF1">
        <w:rPr>
          <w:rFonts w:asciiTheme="majorHAnsi" w:hAnsiTheme="majorHAnsi" w:cstheme="majorHAnsi"/>
          <w:b/>
          <w:bCs/>
          <w:color w:val="000000"/>
          <w:lang w:val="en"/>
        </w:rPr>
        <w:t xml:space="preserve"> (National Museum in Wroclaw)</w:t>
      </w:r>
    </w:p>
    <w:p w14:paraId="510E77D0"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Cooperation: National Museum in Wroclaw, </w:t>
      </w:r>
      <w:proofErr w:type="spellStart"/>
      <w:r w:rsidRPr="000C0DF1">
        <w:rPr>
          <w:rFonts w:asciiTheme="majorHAnsi" w:hAnsiTheme="majorHAnsi" w:cstheme="majorHAnsi"/>
          <w:b/>
          <w:bCs/>
          <w:color w:val="000000"/>
          <w:lang w:val="en"/>
        </w:rPr>
        <w:t>Kunstmuseum</w:t>
      </w:r>
      <w:proofErr w:type="spellEnd"/>
      <w:r w:rsidRPr="000C0DF1">
        <w:rPr>
          <w:rFonts w:asciiTheme="majorHAnsi" w:hAnsiTheme="majorHAnsi" w:cstheme="majorHAnsi"/>
          <w:b/>
          <w:bCs/>
          <w:color w:val="000000"/>
          <w:lang w:val="en"/>
        </w:rPr>
        <w:t xml:space="preserve"> Den Haag</w:t>
      </w:r>
    </w:p>
    <w:p w14:paraId="3317565B" w14:textId="77777777"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Partners: Adam Mickiewicz Institute, Foundation for Polish-German Cooperation, Cultural Foundation of the Free State of Saxony (</w:t>
      </w:r>
      <w:proofErr w:type="spellStart"/>
      <w:r w:rsidRPr="000C0DF1">
        <w:rPr>
          <w:rFonts w:asciiTheme="majorHAnsi" w:hAnsiTheme="majorHAnsi" w:cstheme="majorHAnsi"/>
          <w:b/>
          <w:bCs/>
          <w:color w:val="000000"/>
          <w:lang w:val="en"/>
        </w:rPr>
        <w:t>Kulturstiftung</w:t>
      </w:r>
      <w:proofErr w:type="spellEnd"/>
      <w:r w:rsidRPr="000C0DF1">
        <w:rPr>
          <w:rFonts w:asciiTheme="majorHAnsi" w:hAnsiTheme="majorHAnsi" w:cstheme="majorHAnsi"/>
          <w:b/>
          <w:bCs/>
          <w:color w:val="000000"/>
          <w:lang w:val="en"/>
        </w:rPr>
        <w:t xml:space="preserve"> des </w:t>
      </w:r>
      <w:proofErr w:type="spellStart"/>
      <w:r w:rsidRPr="000C0DF1">
        <w:rPr>
          <w:rFonts w:asciiTheme="majorHAnsi" w:hAnsiTheme="majorHAnsi" w:cstheme="majorHAnsi"/>
          <w:b/>
          <w:bCs/>
          <w:color w:val="000000"/>
          <w:lang w:val="en"/>
        </w:rPr>
        <w:t>Freistaates</w:t>
      </w:r>
      <w:proofErr w:type="spellEnd"/>
      <w:r w:rsidRPr="000C0DF1">
        <w:rPr>
          <w:rFonts w:asciiTheme="majorHAnsi" w:hAnsiTheme="majorHAnsi" w:cstheme="majorHAnsi"/>
          <w:b/>
          <w:bCs/>
          <w:color w:val="000000"/>
          <w:lang w:val="en"/>
        </w:rPr>
        <w:t xml:space="preserve"> Sachsen)</w:t>
      </w:r>
    </w:p>
    <w:p w14:paraId="2158BB33" w14:textId="77777777" w:rsidR="001C0644" w:rsidRPr="00970AB7" w:rsidRDefault="001C0644" w:rsidP="001C0644">
      <w:pPr>
        <w:spacing w:after="0"/>
        <w:jc w:val="both"/>
        <w:rPr>
          <w:rFonts w:asciiTheme="majorHAnsi" w:hAnsiTheme="majorHAnsi" w:cstheme="majorHAnsi"/>
          <w:b/>
          <w:color w:val="000000"/>
          <w:lang w:val="en-US"/>
        </w:rPr>
      </w:pPr>
    </w:p>
    <w:p w14:paraId="64125AB5" w14:textId="194311F8" w:rsidR="001C0644"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More information: </w:t>
      </w:r>
      <w:hyperlink r:id="rId10" w:history="1">
        <w:r w:rsidRPr="000C0DF1">
          <w:rPr>
            <w:rStyle w:val="Hipercze"/>
            <w:rFonts w:asciiTheme="majorHAnsi" w:hAnsiTheme="majorHAnsi" w:cstheme="majorHAnsi"/>
            <w:b/>
            <w:bCs/>
            <w:lang w:val="en"/>
          </w:rPr>
          <w:t>https://gfzk.de/en/aktivitaeten/ausstellungen/aktuell/</w:t>
        </w:r>
      </w:hyperlink>
      <w:r w:rsidRPr="000C0DF1">
        <w:rPr>
          <w:rFonts w:asciiTheme="majorHAnsi" w:hAnsiTheme="majorHAnsi" w:cstheme="majorHAnsi"/>
          <w:b/>
          <w:bCs/>
          <w:color w:val="000000"/>
          <w:lang w:val="en"/>
        </w:rPr>
        <w:t xml:space="preserve">   </w:t>
      </w:r>
    </w:p>
    <w:p w14:paraId="2F2EC106" w14:textId="77777777" w:rsidR="001C0644" w:rsidRPr="00970AB7" w:rsidRDefault="001C0644" w:rsidP="001C0644">
      <w:pPr>
        <w:spacing w:after="0"/>
        <w:jc w:val="both"/>
        <w:rPr>
          <w:rFonts w:asciiTheme="majorHAnsi" w:hAnsiTheme="majorHAnsi" w:cstheme="majorHAnsi"/>
          <w:bCs/>
          <w:color w:val="000000"/>
          <w:lang w:val="en-US"/>
        </w:rPr>
      </w:pPr>
    </w:p>
    <w:p w14:paraId="2FAFD2E8" w14:textId="77777777" w:rsidR="001C0644" w:rsidRPr="00970AB7" w:rsidRDefault="001C0644" w:rsidP="001C0644">
      <w:pPr>
        <w:spacing w:after="0"/>
        <w:jc w:val="both"/>
        <w:rPr>
          <w:rFonts w:asciiTheme="majorHAnsi" w:hAnsiTheme="majorHAnsi" w:cstheme="majorHAnsi"/>
          <w:bCs/>
          <w:color w:val="000000"/>
          <w:lang w:val="en-US"/>
        </w:rPr>
      </w:pPr>
      <w:r w:rsidRPr="000C0DF1">
        <w:rPr>
          <w:rFonts w:asciiTheme="majorHAnsi" w:hAnsiTheme="majorHAnsi" w:cstheme="majorHAnsi"/>
          <w:b/>
          <w:bCs/>
          <w:color w:val="000000"/>
          <w:lang w:val="en"/>
        </w:rPr>
        <w:t>The Adam Mickiewicz Institute</w:t>
      </w:r>
      <w:r w:rsidRPr="000C0DF1">
        <w:rPr>
          <w:rFonts w:asciiTheme="majorHAnsi" w:hAnsiTheme="majorHAnsi" w:cstheme="majorHAnsi"/>
          <w:color w:val="000000"/>
          <w:lang w:val="en"/>
        </w:rPr>
        <w:t xml:space="preserve"> </w:t>
      </w:r>
      <w:r w:rsidRPr="000C0DF1">
        <w:rPr>
          <w:rFonts w:asciiTheme="majorHAnsi" w:hAnsiTheme="majorHAnsi" w:cstheme="majorHAnsi"/>
          <w:b/>
          <w:bCs/>
          <w:color w:val="000000"/>
          <w:lang w:val="en"/>
        </w:rPr>
        <w:t>(IAM)</w:t>
      </w:r>
      <w:r w:rsidRPr="000C0DF1">
        <w:rPr>
          <w:rFonts w:asciiTheme="majorHAnsi" w:hAnsiTheme="majorHAnsi" w:cstheme="majorHAnsi"/>
          <w:color w:val="000000"/>
          <w:lang w:val="en"/>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w:t>
      </w:r>
      <w:r w:rsidRPr="000C0DF1">
        <w:rPr>
          <w:rFonts w:asciiTheme="majorHAnsi" w:hAnsiTheme="majorHAnsi" w:cstheme="majorHAnsi"/>
          <w:color w:val="000000"/>
          <w:lang w:val="en"/>
        </w:rPr>
        <w:lastRenderedPageBreak/>
        <w:t>diversity and richness of Polish culture. It is also responsible for the Culture.pl website, which is a comprehensive source of knowledge about Polish culture.</w:t>
      </w:r>
    </w:p>
    <w:p w14:paraId="073ACBF3" w14:textId="77777777" w:rsidR="001C0644" w:rsidRPr="00970AB7" w:rsidRDefault="001C0644" w:rsidP="001C0644">
      <w:pPr>
        <w:spacing w:after="0"/>
        <w:jc w:val="both"/>
        <w:rPr>
          <w:rFonts w:asciiTheme="majorHAnsi" w:hAnsiTheme="majorHAnsi" w:cstheme="majorHAnsi"/>
          <w:bCs/>
          <w:color w:val="000000"/>
          <w:lang w:val="en-US"/>
        </w:rPr>
      </w:pPr>
    </w:p>
    <w:p w14:paraId="4DB91A04" w14:textId="77777777" w:rsidR="001F5EB0" w:rsidRPr="00970AB7" w:rsidRDefault="001C0644" w:rsidP="001C0644">
      <w:pPr>
        <w:spacing w:after="0"/>
        <w:jc w:val="both"/>
        <w:rPr>
          <w:rFonts w:asciiTheme="majorHAnsi" w:hAnsiTheme="majorHAnsi" w:cstheme="majorHAnsi"/>
          <w:b/>
          <w:color w:val="000000"/>
          <w:lang w:val="en-US"/>
        </w:rPr>
      </w:pPr>
      <w:r w:rsidRPr="000C0DF1">
        <w:rPr>
          <w:rFonts w:asciiTheme="majorHAnsi" w:hAnsiTheme="majorHAnsi" w:cstheme="majorHAnsi"/>
          <w:b/>
          <w:bCs/>
          <w:color w:val="000000"/>
          <w:lang w:val="en"/>
        </w:rPr>
        <w:t xml:space="preserve">More information: </w:t>
      </w:r>
      <w:hyperlink r:id="rId11" w:history="1">
        <w:r w:rsidRPr="000C0DF1">
          <w:rPr>
            <w:rStyle w:val="Hipercze"/>
            <w:rFonts w:asciiTheme="majorHAnsi" w:hAnsiTheme="majorHAnsi" w:cstheme="majorHAnsi"/>
            <w:b/>
            <w:bCs/>
            <w:lang w:val="en"/>
          </w:rPr>
          <w:t>www.iam.pl</w:t>
        </w:r>
      </w:hyperlink>
      <w:r w:rsidRPr="000C0DF1">
        <w:rPr>
          <w:rFonts w:asciiTheme="majorHAnsi" w:hAnsiTheme="majorHAnsi" w:cstheme="majorHAnsi"/>
          <w:b/>
          <w:bCs/>
          <w:color w:val="000000"/>
          <w:lang w:val="en"/>
        </w:rPr>
        <w:t xml:space="preserve"> </w:t>
      </w:r>
    </w:p>
    <w:p w14:paraId="21FF0A29" w14:textId="77777777" w:rsidR="00970AB7" w:rsidRDefault="00970AB7" w:rsidP="001C0644">
      <w:pPr>
        <w:spacing w:after="0"/>
        <w:jc w:val="both"/>
        <w:rPr>
          <w:rFonts w:asciiTheme="majorHAnsi" w:hAnsiTheme="majorHAnsi" w:cstheme="majorHAnsi"/>
          <w:b/>
          <w:color w:val="000000"/>
          <w:lang w:val="en-US"/>
        </w:rPr>
      </w:pPr>
    </w:p>
    <w:p w14:paraId="32789416" w14:textId="77777777" w:rsidR="00970AB7" w:rsidRDefault="00970AB7" w:rsidP="001C0644">
      <w:pPr>
        <w:spacing w:after="0"/>
        <w:jc w:val="both"/>
        <w:rPr>
          <w:rFonts w:asciiTheme="majorHAnsi" w:hAnsiTheme="majorHAnsi" w:cstheme="majorHAnsi"/>
          <w:b/>
          <w:color w:val="000000"/>
          <w:lang w:val="en-US"/>
        </w:rPr>
      </w:pPr>
      <w:r w:rsidRPr="00970AB7">
        <w:rPr>
          <w:rFonts w:asciiTheme="majorHAnsi" w:hAnsiTheme="majorHAnsi" w:cstheme="majorHAnsi"/>
          <w:b/>
          <w:color w:val="000000"/>
          <w:lang w:val="en-US"/>
        </w:rPr>
        <w:t>M</w:t>
      </w:r>
      <w:r>
        <w:rPr>
          <w:rFonts w:asciiTheme="majorHAnsi" w:hAnsiTheme="majorHAnsi" w:cstheme="majorHAnsi"/>
          <w:b/>
          <w:color w:val="000000"/>
          <w:lang w:val="en-US"/>
        </w:rPr>
        <w:t xml:space="preserve">edia contact: </w:t>
      </w:r>
    </w:p>
    <w:p w14:paraId="581E8E30" w14:textId="503593EC" w:rsidR="00970AB7" w:rsidRPr="00B174BD" w:rsidRDefault="00970AB7" w:rsidP="001C0644">
      <w:pPr>
        <w:spacing w:after="0"/>
        <w:jc w:val="both"/>
        <w:rPr>
          <w:rFonts w:asciiTheme="majorHAnsi" w:hAnsiTheme="majorHAnsi" w:cstheme="majorHAnsi"/>
          <w:bCs/>
          <w:color w:val="000000"/>
          <w:lang w:val="en-US"/>
        </w:rPr>
      </w:pPr>
      <w:r w:rsidRPr="00B174BD">
        <w:rPr>
          <w:rFonts w:asciiTheme="majorHAnsi" w:hAnsiTheme="majorHAnsi" w:cstheme="majorHAnsi"/>
          <w:bCs/>
          <w:color w:val="000000"/>
          <w:lang w:val="en-US"/>
        </w:rPr>
        <w:t>Zuzanna Tartanus</w:t>
      </w:r>
    </w:p>
    <w:p w14:paraId="12E2F41A" w14:textId="133CB628" w:rsidR="00970AB7" w:rsidRPr="00B174BD" w:rsidRDefault="00970AB7" w:rsidP="001C0644">
      <w:pPr>
        <w:spacing w:after="0"/>
        <w:jc w:val="both"/>
        <w:rPr>
          <w:rFonts w:asciiTheme="majorHAnsi" w:hAnsiTheme="majorHAnsi" w:cstheme="majorHAnsi"/>
          <w:bCs/>
          <w:color w:val="000000"/>
          <w:lang w:val="en-US"/>
        </w:rPr>
      </w:pPr>
      <w:hyperlink r:id="rId12" w:history="1">
        <w:r w:rsidRPr="00B174BD">
          <w:rPr>
            <w:rStyle w:val="Hipercze"/>
            <w:rFonts w:asciiTheme="majorHAnsi" w:hAnsiTheme="majorHAnsi" w:cstheme="majorHAnsi"/>
            <w:bCs/>
            <w:lang w:val="en-US"/>
          </w:rPr>
          <w:t>ztartanus@iam.pl</w:t>
        </w:r>
      </w:hyperlink>
    </w:p>
    <w:p w14:paraId="7F2D5DAC" w14:textId="5127F061" w:rsidR="00FC77AA" w:rsidRPr="00B174BD" w:rsidRDefault="001C0644" w:rsidP="001C0644">
      <w:pPr>
        <w:spacing w:after="0"/>
        <w:jc w:val="both"/>
        <w:rPr>
          <w:rFonts w:asciiTheme="majorHAnsi" w:hAnsiTheme="majorHAnsi" w:cstheme="majorHAnsi"/>
          <w:bCs/>
          <w:color w:val="000000"/>
          <w:lang w:val="en-US"/>
        </w:rPr>
      </w:pPr>
      <w:r w:rsidRPr="00B174BD">
        <w:rPr>
          <w:rFonts w:asciiTheme="majorHAnsi" w:hAnsiTheme="majorHAnsi" w:cstheme="majorHAnsi"/>
          <w:bCs/>
          <w:color w:val="000000"/>
          <w:lang w:val="en"/>
        </w:rPr>
        <w:t xml:space="preserve">  </w:t>
      </w:r>
    </w:p>
    <w:sectPr w:rsidR="00FC77AA" w:rsidRPr="00B174BD">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CF920" w14:textId="77777777" w:rsidR="001E49F1" w:rsidRDefault="001E49F1" w:rsidP="00E81D6C">
      <w:pPr>
        <w:spacing w:after="0" w:line="240" w:lineRule="auto"/>
      </w:pPr>
      <w:r>
        <w:separator/>
      </w:r>
    </w:p>
  </w:endnote>
  <w:endnote w:type="continuationSeparator" w:id="0">
    <w:p w14:paraId="150EF698" w14:textId="77777777" w:rsidR="001E49F1" w:rsidRDefault="001E49F1" w:rsidP="00E8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B0E3" w14:textId="5277A8A0" w:rsidR="00D062A9" w:rsidRDefault="00D062A9" w:rsidP="00E81D6C">
    <w:pPr>
      <w:pStyle w:val="Stopka"/>
    </w:pPr>
  </w:p>
  <w:p w14:paraId="17C97405" w14:textId="538CD418" w:rsidR="00D062A9" w:rsidRDefault="00D062A9">
    <w:pPr>
      <w:pStyle w:val="Stopka"/>
    </w:pPr>
    <w:r>
      <w:rPr>
        <w:noProof/>
        <w:lang w:val="en"/>
      </w:rPr>
      <w:drawing>
        <wp:anchor distT="0" distB="0" distL="0" distR="0" simplePos="0" relativeHeight="251661312" behindDoc="0" locked="0" layoutInCell="1" allowOverlap="1" wp14:anchorId="03921E4A" wp14:editId="34F49589">
          <wp:simplePos x="0" y="0"/>
          <wp:positionH relativeFrom="margin">
            <wp:align>left</wp:align>
          </wp:positionH>
          <wp:positionV relativeFrom="paragraph">
            <wp:posOffset>115570</wp:posOffset>
          </wp:positionV>
          <wp:extent cx="5755640" cy="357505"/>
          <wp:effectExtent l="0" t="0" r="0" b="444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357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04DA" w14:textId="77777777" w:rsidR="001E49F1" w:rsidRDefault="001E49F1" w:rsidP="00E81D6C">
      <w:pPr>
        <w:spacing w:after="0" w:line="240" w:lineRule="auto"/>
      </w:pPr>
      <w:r>
        <w:separator/>
      </w:r>
    </w:p>
  </w:footnote>
  <w:footnote w:type="continuationSeparator" w:id="0">
    <w:p w14:paraId="7BCA59A9" w14:textId="77777777" w:rsidR="001E49F1" w:rsidRDefault="001E49F1" w:rsidP="00E81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E89B" w14:textId="2BC243F9" w:rsidR="00D062A9" w:rsidRDefault="00D062A9">
    <w:pPr>
      <w:pStyle w:val="Nagwek"/>
    </w:pPr>
    <w:r>
      <w:rPr>
        <w:noProof/>
        <w:lang w:val="en"/>
      </w:rPr>
      <w:drawing>
        <wp:anchor distT="0" distB="0" distL="0" distR="0" simplePos="0" relativeHeight="251659264" behindDoc="0" locked="0" layoutInCell="1" allowOverlap="1" wp14:anchorId="5E76F5B4" wp14:editId="136D94AA">
          <wp:simplePos x="0" y="0"/>
          <wp:positionH relativeFrom="column">
            <wp:posOffset>6985</wp:posOffset>
          </wp:positionH>
          <wp:positionV relativeFrom="paragraph">
            <wp:posOffset>0</wp:posOffset>
          </wp:positionV>
          <wp:extent cx="2044700" cy="6762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676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102275B"/>
    <w:multiLevelType w:val="multilevel"/>
    <w:tmpl w:val="1AA6A3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84143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2177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9A5"/>
    <w:rsid w:val="00013774"/>
    <w:rsid w:val="00022052"/>
    <w:rsid w:val="000237CE"/>
    <w:rsid w:val="00050F65"/>
    <w:rsid w:val="00052BD1"/>
    <w:rsid w:val="00054BA3"/>
    <w:rsid w:val="000631CC"/>
    <w:rsid w:val="000665EA"/>
    <w:rsid w:val="0007773B"/>
    <w:rsid w:val="000817B1"/>
    <w:rsid w:val="0008672D"/>
    <w:rsid w:val="00090B54"/>
    <w:rsid w:val="00090F2E"/>
    <w:rsid w:val="000928E8"/>
    <w:rsid w:val="000946E6"/>
    <w:rsid w:val="00096DD2"/>
    <w:rsid w:val="000A344A"/>
    <w:rsid w:val="000C0DF1"/>
    <w:rsid w:val="000C3015"/>
    <w:rsid w:val="000C5416"/>
    <w:rsid w:val="000C6880"/>
    <w:rsid w:val="000C7A90"/>
    <w:rsid w:val="000E20A1"/>
    <w:rsid w:val="000E2AAE"/>
    <w:rsid w:val="000E3311"/>
    <w:rsid w:val="000E6236"/>
    <w:rsid w:val="000F5B7D"/>
    <w:rsid w:val="00100B59"/>
    <w:rsid w:val="00105C55"/>
    <w:rsid w:val="00113745"/>
    <w:rsid w:val="00123867"/>
    <w:rsid w:val="00124064"/>
    <w:rsid w:val="00126C81"/>
    <w:rsid w:val="00130287"/>
    <w:rsid w:val="00132794"/>
    <w:rsid w:val="00132D64"/>
    <w:rsid w:val="00135601"/>
    <w:rsid w:val="00137233"/>
    <w:rsid w:val="00141424"/>
    <w:rsid w:val="00151802"/>
    <w:rsid w:val="00161FC0"/>
    <w:rsid w:val="001630E3"/>
    <w:rsid w:val="0016703B"/>
    <w:rsid w:val="0017261D"/>
    <w:rsid w:val="00175C15"/>
    <w:rsid w:val="0017703F"/>
    <w:rsid w:val="00180956"/>
    <w:rsid w:val="00184A8F"/>
    <w:rsid w:val="001A0AE8"/>
    <w:rsid w:val="001A395C"/>
    <w:rsid w:val="001A42D5"/>
    <w:rsid w:val="001A6B99"/>
    <w:rsid w:val="001C0644"/>
    <w:rsid w:val="001D79CC"/>
    <w:rsid w:val="001E0C4C"/>
    <w:rsid w:val="001E135A"/>
    <w:rsid w:val="001E351C"/>
    <w:rsid w:val="001E49F1"/>
    <w:rsid w:val="001F5EB0"/>
    <w:rsid w:val="001F7D12"/>
    <w:rsid w:val="0020178C"/>
    <w:rsid w:val="00204509"/>
    <w:rsid w:val="00205508"/>
    <w:rsid w:val="002110B4"/>
    <w:rsid w:val="00231437"/>
    <w:rsid w:val="00236192"/>
    <w:rsid w:val="00245216"/>
    <w:rsid w:val="00246DEF"/>
    <w:rsid w:val="002558F3"/>
    <w:rsid w:val="00260B32"/>
    <w:rsid w:val="00275339"/>
    <w:rsid w:val="0028004F"/>
    <w:rsid w:val="002817AE"/>
    <w:rsid w:val="002876FA"/>
    <w:rsid w:val="00295AD8"/>
    <w:rsid w:val="002A4D47"/>
    <w:rsid w:val="002A5481"/>
    <w:rsid w:val="002B28BA"/>
    <w:rsid w:val="002B7ED7"/>
    <w:rsid w:val="002C022D"/>
    <w:rsid w:val="002E1D86"/>
    <w:rsid w:val="002E564E"/>
    <w:rsid w:val="002E5B55"/>
    <w:rsid w:val="002E5E04"/>
    <w:rsid w:val="002E6B01"/>
    <w:rsid w:val="002F095A"/>
    <w:rsid w:val="002F1062"/>
    <w:rsid w:val="002F7FBB"/>
    <w:rsid w:val="00311EFB"/>
    <w:rsid w:val="0031532E"/>
    <w:rsid w:val="00316474"/>
    <w:rsid w:val="003168DD"/>
    <w:rsid w:val="00321017"/>
    <w:rsid w:val="00335D60"/>
    <w:rsid w:val="0034220F"/>
    <w:rsid w:val="003436E7"/>
    <w:rsid w:val="00346355"/>
    <w:rsid w:val="003530BE"/>
    <w:rsid w:val="00362AE0"/>
    <w:rsid w:val="00367186"/>
    <w:rsid w:val="00370630"/>
    <w:rsid w:val="00376D7D"/>
    <w:rsid w:val="003907A6"/>
    <w:rsid w:val="0039580E"/>
    <w:rsid w:val="003A52BE"/>
    <w:rsid w:val="003B0157"/>
    <w:rsid w:val="003B0A50"/>
    <w:rsid w:val="003B271B"/>
    <w:rsid w:val="003B5DEE"/>
    <w:rsid w:val="003D1936"/>
    <w:rsid w:val="003E3955"/>
    <w:rsid w:val="003E39F6"/>
    <w:rsid w:val="003E6A99"/>
    <w:rsid w:val="003F046B"/>
    <w:rsid w:val="003F165D"/>
    <w:rsid w:val="003F1EE8"/>
    <w:rsid w:val="003F79BC"/>
    <w:rsid w:val="00401F67"/>
    <w:rsid w:val="00412E29"/>
    <w:rsid w:val="00414446"/>
    <w:rsid w:val="00417EA2"/>
    <w:rsid w:val="0043503C"/>
    <w:rsid w:val="004356DB"/>
    <w:rsid w:val="004405EF"/>
    <w:rsid w:val="00453606"/>
    <w:rsid w:val="0045742E"/>
    <w:rsid w:val="00464A13"/>
    <w:rsid w:val="004754F6"/>
    <w:rsid w:val="00485712"/>
    <w:rsid w:val="00490F9C"/>
    <w:rsid w:val="00495CF8"/>
    <w:rsid w:val="004A1092"/>
    <w:rsid w:val="004A6C77"/>
    <w:rsid w:val="004B073B"/>
    <w:rsid w:val="004B6B83"/>
    <w:rsid w:val="004C0D20"/>
    <w:rsid w:val="004C478E"/>
    <w:rsid w:val="004C485D"/>
    <w:rsid w:val="004D7249"/>
    <w:rsid w:val="004F1A0B"/>
    <w:rsid w:val="004F1A7B"/>
    <w:rsid w:val="004F3B2E"/>
    <w:rsid w:val="005264C7"/>
    <w:rsid w:val="0053371F"/>
    <w:rsid w:val="005364ED"/>
    <w:rsid w:val="00541B5E"/>
    <w:rsid w:val="0055621F"/>
    <w:rsid w:val="005637B0"/>
    <w:rsid w:val="00575669"/>
    <w:rsid w:val="005964F6"/>
    <w:rsid w:val="005A0F38"/>
    <w:rsid w:val="005B2E71"/>
    <w:rsid w:val="005B4095"/>
    <w:rsid w:val="005B4B74"/>
    <w:rsid w:val="005C13F6"/>
    <w:rsid w:val="005C5DA4"/>
    <w:rsid w:val="005C697E"/>
    <w:rsid w:val="005D1766"/>
    <w:rsid w:val="005D1A8F"/>
    <w:rsid w:val="005D2D8E"/>
    <w:rsid w:val="005E1279"/>
    <w:rsid w:val="005E1714"/>
    <w:rsid w:val="005E22C7"/>
    <w:rsid w:val="005F0710"/>
    <w:rsid w:val="00600AB3"/>
    <w:rsid w:val="006024AC"/>
    <w:rsid w:val="00603D84"/>
    <w:rsid w:val="00605C3A"/>
    <w:rsid w:val="00611145"/>
    <w:rsid w:val="00641767"/>
    <w:rsid w:val="00641A75"/>
    <w:rsid w:val="006437E9"/>
    <w:rsid w:val="0064547E"/>
    <w:rsid w:val="00646742"/>
    <w:rsid w:val="0065240E"/>
    <w:rsid w:val="006571CE"/>
    <w:rsid w:val="0068572A"/>
    <w:rsid w:val="006960F2"/>
    <w:rsid w:val="0069643D"/>
    <w:rsid w:val="006A2AC9"/>
    <w:rsid w:val="006B0223"/>
    <w:rsid w:val="006B4F0D"/>
    <w:rsid w:val="006D150C"/>
    <w:rsid w:val="006D58E7"/>
    <w:rsid w:val="006D5A03"/>
    <w:rsid w:val="006F0B24"/>
    <w:rsid w:val="006F1481"/>
    <w:rsid w:val="006F324E"/>
    <w:rsid w:val="00700176"/>
    <w:rsid w:val="00707747"/>
    <w:rsid w:val="00712D6D"/>
    <w:rsid w:val="007212C1"/>
    <w:rsid w:val="00723AA7"/>
    <w:rsid w:val="00733960"/>
    <w:rsid w:val="00744308"/>
    <w:rsid w:val="007465F0"/>
    <w:rsid w:val="007468A2"/>
    <w:rsid w:val="00750097"/>
    <w:rsid w:val="0075344F"/>
    <w:rsid w:val="00755641"/>
    <w:rsid w:val="00770A60"/>
    <w:rsid w:val="00774BF7"/>
    <w:rsid w:val="00775ACF"/>
    <w:rsid w:val="007765C6"/>
    <w:rsid w:val="007814AC"/>
    <w:rsid w:val="00782977"/>
    <w:rsid w:val="00783966"/>
    <w:rsid w:val="0079265D"/>
    <w:rsid w:val="00792898"/>
    <w:rsid w:val="007A51B3"/>
    <w:rsid w:val="007B05EC"/>
    <w:rsid w:val="007B1301"/>
    <w:rsid w:val="007B25C5"/>
    <w:rsid w:val="007E1FE1"/>
    <w:rsid w:val="007E6D12"/>
    <w:rsid w:val="007F1981"/>
    <w:rsid w:val="007F38E6"/>
    <w:rsid w:val="008133BE"/>
    <w:rsid w:val="008147A3"/>
    <w:rsid w:val="008258CB"/>
    <w:rsid w:val="00826970"/>
    <w:rsid w:val="00835A88"/>
    <w:rsid w:val="008477E7"/>
    <w:rsid w:val="00851314"/>
    <w:rsid w:val="00856FEB"/>
    <w:rsid w:val="008570D5"/>
    <w:rsid w:val="00857E98"/>
    <w:rsid w:val="00867352"/>
    <w:rsid w:val="008679F0"/>
    <w:rsid w:val="00872A09"/>
    <w:rsid w:val="008865B7"/>
    <w:rsid w:val="00886B1C"/>
    <w:rsid w:val="00891C4E"/>
    <w:rsid w:val="00892265"/>
    <w:rsid w:val="00894DD8"/>
    <w:rsid w:val="00895A13"/>
    <w:rsid w:val="008B29BE"/>
    <w:rsid w:val="008B53C4"/>
    <w:rsid w:val="008C21B9"/>
    <w:rsid w:val="008C3E94"/>
    <w:rsid w:val="008C4B0A"/>
    <w:rsid w:val="008C6499"/>
    <w:rsid w:val="008D1A57"/>
    <w:rsid w:val="008F1FDE"/>
    <w:rsid w:val="008F4E3E"/>
    <w:rsid w:val="00911089"/>
    <w:rsid w:val="009143C2"/>
    <w:rsid w:val="009145B1"/>
    <w:rsid w:val="009178F8"/>
    <w:rsid w:val="00933C8D"/>
    <w:rsid w:val="00935545"/>
    <w:rsid w:val="0093650C"/>
    <w:rsid w:val="00942BA6"/>
    <w:rsid w:val="00947DEE"/>
    <w:rsid w:val="00970AB7"/>
    <w:rsid w:val="0097116E"/>
    <w:rsid w:val="00973C86"/>
    <w:rsid w:val="00985078"/>
    <w:rsid w:val="00995C6B"/>
    <w:rsid w:val="009B4B52"/>
    <w:rsid w:val="009E048A"/>
    <w:rsid w:val="009E449B"/>
    <w:rsid w:val="009E6E0D"/>
    <w:rsid w:val="009E760C"/>
    <w:rsid w:val="009F3B2E"/>
    <w:rsid w:val="00A00D30"/>
    <w:rsid w:val="00A03CFC"/>
    <w:rsid w:val="00A21BBA"/>
    <w:rsid w:val="00A22BA7"/>
    <w:rsid w:val="00A255CB"/>
    <w:rsid w:val="00A32FC0"/>
    <w:rsid w:val="00A37849"/>
    <w:rsid w:val="00A416E2"/>
    <w:rsid w:val="00A5030E"/>
    <w:rsid w:val="00A52FC7"/>
    <w:rsid w:val="00A574D3"/>
    <w:rsid w:val="00A64470"/>
    <w:rsid w:val="00A67346"/>
    <w:rsid w:val="00A70D01"/>
    <w:rsid w:val="00A753E8"/>
    <w:rsid w:val="00A75B41"/>
    <w:rsid w:val="00A82EE2"/>
    <w:rsid w:val="00A90FA0"/>
    <w:rsid w:val="00A9116F"/>
    <w:rsid w:val="00A94C9E"/>
    <w:rsid w:val="00A97068"/>
    <w:rsid w:val="00AA02DF"/>
    <w:rsid w:val="00AA4B10"/>
    <w:rsid w:val="00AB44FC"/>
    <w:rsid w:val="00AB477D"/>
    <w:rsid w:val="00AC3B46"/>
    <w:rsid w:val="00AD48D5"/>
    <w:rsid w:val="00AD5F1D"/>
    <w:rsid w:val="00AE4604"/>
    <w:rsid w:val="00AF0DD6"/>
    <w:rsid w:val="00B136BB"/>
    <w:rsid w:val="00B174BD"/>
    <w:rsid w:val="00B21FDA"/>
    <w:rsid w:val="00B22070"/>
    <w:rsid w:val="00B30371"/>
    <w:rsid w:val="00B35B64"/>
    <w:rsid w:val="00B44892"/>
    <w:rsid w:val="00B47483"/>
    <w:rsid w:val="00B65D04"/>
    <w:rsid w:val="00B76922"/>
    <w:rsid w:val="00B843FF"/>
    <w:rsid w:val="00B86074"/>
    <w:rsid w:val="00BA0C10"/>
    <w:rsid w:val="00BB2F66"/>
    <w:rsid w:val="00BC0D11"/>
    <w:rsid w:val="00BC5DC3"/>
    <w:rsid w:val="00BD3C3F"/>
    <w:rsid w:val="00BD59FC"/>
    <w:rsid w:val="00BE24E9"/>
    <w:rsid w:val="00BE7B95"/>
    <w:rsid w:val="00BF5056"/>
    <w:rsid w:val="00BF6021"/>
    <w:rsid w:val="00C0203B"/>
    <w:rsid w:val="00C02128"/>
    <w:rsid w:val="00C03330"/>
    <w:rsid w:val="00C03F92"/>
    <w:rsid w:val="00C11137"/>
    <w:rsid w:val="00C16D85"/>
    <w:rsid w:val="00C22FAF"/>
    <w:rsid w:val="00C252DB"/>
    <w:rsid w:val="00C3480D"/>
    <w:rsid w:val="00C40E35"/>
    <w:rsid w:val="00C45748"/>
    <w:rsid w:val="00C51B76"/>
    <w:rsid w:val="00C54A50"/>
    <w:rsid w:val="00C55F7C"/>
    <w:rsid w:val="00C65ACC"/>
    <w:rsid w:val="00C75FBC"/>
    <w:rsid w:val="00C812A5"/>
    <w:rsid w:val="00C977EC"/>
    <w:rsid w:val="00CA2CA4"/>
    <w:rsid w:val="00CA30C1"/>
    <w:rsid w:val="00CC33E2"/>
    <w:rsid w:val="00CC6E57"/>
    <w:rsid w:val="00CD0A42"/>
    <w:rsid w:val="00CD3C3F"/>
    <w:rsid w:val="00CD4302"/>
    <w:rsid w:val="00CF39BB"/>
    <w:rsid w:val="00CF45C7"/>
    <w:rsid w:val="00CF6971"/>
    <w:rsid w:val="00D05991"/>
    <w:rsid w:val="00D062A9"/>
    <w:rsid w:val="00D15477"/>
    <w:rsid w:val="00D1584F"/>
    <w:rsid w:val="00D15B28"/>
    <w:rsid w:val="00D20521"/>
    <w:rsid w:val="00D24BC5"/>
    <w:rsid w:val="00D24EC9"/>
    <w:rsid w:val="00D44B07"/>
    <w:rsid w:val="00D45BA8"/>
    <w:rsid w:val="00D500FA"/>
    <w:rsid w:val="00D63FB1"/>
    <w:rsid w:val="00D65B94"/>
    <w:rsid w:val="00D673B3"/>
    <w:rsid w:val="00D74BDF"/>
    <w:rsid w:val="00D75AEB"/>
    <w:rsid w:val="00D809FE"/>
    <w:rsid w:val="00D85739"/>
    <w:rsid w:val="00D85EC5"/>
    <w:rsid w:val="00DA6790"/>
    <w:rsid w:val="00DA7461"/>
    <w:rsid w:val="00DC6D75"/>
    <w:rsid w:val="00DD2808"/>
    <w:rsid w:val="00DD4179"/>
    <w:rsid w:val="00DD4638"/>
    <w:rsid w:val="00DD67FD"/>
    <w:rsid w:val="00DE0367"/>
    <w:rsid w:val="00DE3A5E"/>
    <w:rsid w:val="00DE5042"/>
    <w:rsid w:val="00DF19AF"/>
    <w:rsid w:val="00DF1B1C"/>
    <w:rsid w:val="00DF752D"/>
    <w:rsid w:val="00E04502"/>
    <w:rsid w:val="00E120A9"/>
    <w:rsid w:val="00E13FC8"/>
    <w:rsid w:val="00E15F1F"/>
    <w:rsid w:val="00E212AB"/>
    <w:rsid w:val="00E2182B"/>
    <w:rsid w:val="00E239C0"/>
    <w:rsid w:val="00E23FD2"/>
    <w:rsid w:val="00E3664B"/>
    <w:rsid w:val="00E4504E"/>
    <w:rsid w:val="00E46905"/>
    <w:rsid w:val="00E54BAA"/>
    <w:rsid w:val="00E60D8A"/>
    <w:rsid w:val="00E6173B"/>
    <w:rsid w:val="00E66EEB"/>
    <w:rsid w:val="00E709DF"/>
    <w:rsid w:val="00E7610B"/>
    <w:rsid w:val="00E7710F"/>
    <w:rsid w:val="00E81D6C"/>
    <w:rsid w:val="00E849B3"/>
    <w:rsid w:val="00EA6A94"/>
    <w:rsid w:val="00EC1FE6"/>
    <w:rsid w:val="00EC7EB1"/>
    <w:rsid w:val="00ED1020"/>
    <w:rsid w:val="00ED5553"/>
    <w:rsid w:val="00EE3E3B"/>
    <w:rsid w:val="00EE7EC0"/>
    <w:rsid w:val="00F009A5"/>
    <w:rsid w:val="00F05994"/>
    <w:rsid w:val="00F0689B"/>
    <w:rsid w:val="00F06F71"/>
    <w:rsid w:val="00F217B0"/>
    <w:rsid w:val="00F32494"/>
    <w:rsid w:val="00F34EFC"/>
    <w:rsid w:val="00F404AA"/>
    <w:rsid w:val="00F44808"/>
    <w:rsid w:val="00F46446"/>
    <w:rsid w:val="00F477F0"/>
    <w:rsid w:val="00F551E1"/>
    <w:rsid w:val="00F72D43"/>
    <w:rsid w:val="00F7385E"/>
    <w:rsid w:val="00F75B9A"/>
    <w:rsid w:val="00F77C3D"/>
    <w:rsid w:val="00F83073"/>
    <w:rsid w:val="00F86458"/>
    <w:rsid w:val="00F87781"/>
    <w:rsid w:val="00F94F2B"/>
    <w:rsid w:val="00F97B56"/>
    <w:rsid w:val="00FA3207"/>
    <w:rsid w:val="00FA5C68"/>
    <w:rsid w:val="00FB03AB"/>
    <w:rsid w:val="00FC17B9"/>
    <w:rsid w:val="00FC3C67"/>
    <w:rsid w:val="00FC77AA"/>
    <w:rsid w:val="00FE402C"/>
    <w:rsid w:val="00FF1C9F"/>
    <w:rsid w:val="00FF22D1"/>
    <w:rsid w:val="21450F9E"/>
    <w:rsid w:val="23999ED1"/>
    <w:rsid w:val="3BD67713"/>
    <w:rsid w:val="65FEB412"/>
    <w:rsid w:val="796AF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57773"/>
  <w15:docId w15:val="{A54296C4-C9C6-415D-A26E-CE9C183C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Tekstpodstawowy"/>
    <w:link w:val="Nagwek3Znak"/>
    <w:semiHidden/>
    <w:unhideWhenUsed/>
    <w:qFormat/>
    <w:rsid w:val="0064547E"/>
    <w:pPr>
      <w:keepNext/>
      <w:numPr>
        <w:ilvl w:val="2"/>
        <w:numId w:val="2"/>
      </w:numPr>
      <w:suppressAutoHyphens/>
      <w:spacing w:after="0" w:line="360" w:lineRule="auto"/>
      <w:ind w:firstLine="5400"/>
      <w:jc w:val="both"/>
      <w:outlineLvl w:val="2"/>
    </w:pPr>
    <w:rPr>
      <w:rFonts w:ascii="Arial" w:eastAsia="Times New Roman" w:hAnsi="Arial" w:cs="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812A5"/>
    <w:rPr>
      <w:sz w:val="16"/>
      <w:szCs w:val="16"/>
    </w:rPr>
  </w:style>
  <w:style w:type="paragraph" w:styleId="Tekstkomentarza">
    <w:name w:val="annotation text"/>
    <w:basedOn w:val="Normalny"/>
    <w:link w:val="TekstkomentarzaZnak"/>
    <w:uiPriority w:val="99"/>
    <w:unhideWhenUsed/>
    <w:rsid w:val="00C812A5"/>
    <w:pPr>
      <w:spacing w:line="240" w:lineRule="auto"/>
    </w:pPr>
    <w:rPr>
      <w:sz w:val="20"/>
      <w:szCs w:val="20"/>
    </w:rPr>
  </w:style>
  <w:style w:type="character" w:customStyle="1" w:styleId="TekstkomentarzaZnak">
    <w:name w:val="Tekst komentarza Znak"/>
    <w:basedOn w:val="Domylnaczcionkaakapitu"/>
    <w:link w:val="Tekstkomentarza"/>
    <w:uiPriority w:val="99"/>
    <w:rsid w:val="00C812A5"/>
    <w:rPr>
      <w:sz w:val="20"/>
      <w:szCs w:val="20"/>
    </w:rPr>
  </w:style>
  <w:style w:type="paragraph" w:styleId="Tematkomentarza">
    <w:name w:val="annotation subject"/>
    <w:basedOn w:val="Tekstkomentarza"/>
    <w:next w:val="Tekstkomentarza"/>
    <w:link w:val="TematkomentarzaZnak"/>
    <w:uiPriority w:val="99"/>
    <w:semiHidden/>
    <w:unhideWhenUsed/>
    <w:rsid w:val="00C812A5"/>
    <w:rPr>
      <w:b/>
      <w:bCs/>
    </w:rPr>
  </w:style>
  <w:style w:type="character" w:customStyle="1" w:styleId="TematkomentarzaZnak">
    <w:name w:val="Temat komentarza Znak"/>
    <w:basedOn w:val="TekstkomentarzaZnak"/>
    <w:link w:val="Tematkomentarza"/>
    <w:uiPriority w:val="99"/>
    <w:semiHidden/>
    <w:rsid w:val="00C812A5"/>
    <w:rPr>
      <w:b/>
      <w:bCs/>
      <w:sz w:val="20"/>
      <w:szCs w:val="20"/>
    </w:rPr>
  </w:style>
  <w:style w:type="paragraph" w:styleId="Tekstdymka">
    <w:name w:val="Balloon Text"/>
    <w:basedOn w:val="Normalny"/>
    <w:link w:val="TekstdymkaZnak"/>
    <w:uiPriority w:val="99"/>
    <w:semiHidden/>
    <w:unhideWhenUsed/>
    <w:rsid w:val="00C81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2A5"/>
    <w:rPr>
      <w:rFonts w:ascii="Segoe UI" w:hAnsi="Segoe UI" w:cs="Segoe UI"/>
      <w:sz w:val="18"/>
      <w:szCs w:val="18"/>
    </w:rPr>
  </w:style>
  <w:style w:type="character" w:customStyle="1" w:styleId="Nagwek3Znak">
    <w:name w:val="Nagłówek 3 Znak"/>
    <w:basedOn w:val="Domylnaczcionkaakapitu"/>
    <w:link w:val="Nagwek3"/>
    <w:semiHidden/>
    <w:rsid w:val="0064547E"/>
    <w:rPr>
      <w:rFonts w:ascii="Arial" w:eastAsia="Times New Roman" w:hAnsi="Arial" w:cs="Arial"/>
      <w:b/>
      <w:bCs/>
      <w:i/>
      <w:iCs/>
      <w:szCs w:val="24"/>
      <w:lang w:eastAsia="ar-SA"/>
    </w:rPr>
  </w:style>
  <w:style w:type="paragraph" w:customStyle="1" w:styleId="MNWbodychoragiewka">
    <w:name w:val="MNW_body_choragiewka"/>
    <w:basedOn w:val="Normalny"/>
    <w:rsid w:val="0064547E"/>
    <w:pPr>
      <w:tabs>
        <w:tab w:val="left" w:pos="10773"/>
      </w:tabs>
      <w:suppressAutoHyphens/>
      <w:spacing w:after="0" w:line="240" w:lineRule="auto"/>
      <w:ind w:left="3544"/>
    </w:pPr>
    <w:rPr>
      <w:rFonts w:ascii="Arial" w:eastAsia="MS Mincho" w:hAnsi="Arial" w:cs="Arial"/>
      <w:color w:val="CD003A"/>
      <w:sz w:val="21"/>
      <w:szCs w:val="21"/>
      <w:lang w:val="en-GB" w:eastAsia="ar-SA"/>
    </w:rPr>
  </w:style>
  <w:style w:type="paragraph" w:styleId="Tekstpodstawowy">
    <w:name w:val="Body Text"/>
    <w:basedOn w:val="Normalny"/>
    <w:link w:val="TekstpodstawowyZnak"/>
    <w:uiPriority w:val="99"/>
    <w:semiHidden/>
    <w:unhideWhenUsed/>
    <w:rsid w:val="0064547E"/>
    <w:pPr>
      <w:spacing w:after="120"/>
    </w:pPr>
  </w:style>
  <w:style w:type="character" w:customStyle="1" w:styleId="TekstpodstawowyZnak">
    <w:name w:val="Tekst podstawowy Znak"/>
    <w:basedOn w:val="Domylnaczcionkaakapitu"/>
    <w:link w:val="Tekstpodstawowy"/>
    <w:uiPriority w:val="99"/>
    <w:semiHidden/>
    <w:rsid w:val="0064547E"/>
  </w:style>
  <w:style w:type="paragraph" w:styleId="Nagwek">
    <w:name w:val="header"/>
    <w:basedOn w:val="Normalny"/>
    <w:link w:val="NagwekZnak"/>
    <w:unhideWhenUsed/>
    <w:rsid w:val="00E81D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1D6C"/>
  </w:style>
  <w:style w:type="paragraph" w:styleId="Stopka">
    <w:name w:val="footer"/>
    <w:basedOn w:val="Normalny"/>
    <w:link w:val="StopkaZnak"/>
    <w:unhideWhenUsed/>
    <w:rsid w:val="00E81D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1D6C"/>
  </w:style>
  <w:style w:type="character" w:styleId="Uwydatnienie">
    <w:name w:val="Emphasis"/>
    <w:basedOn w:val="Domylnaczcionkaakapitu"/>
    <w:uiPriority w:val="20"/>
    <w:qFormat/>
    <w:rsid w:val="00453606"/>
    <w:rPr>
      <w:i/>
      <w:iCs/>
    </w:rPr>
  </w:style>
  <w:style w:type="character" w:customStyle="1" w:styleId="Brak">
    <w:name w:val="Brak"/>
    <w:rsid w:val="0043503C"/>
  </w:style>
  <w:style w:type="paragraph" w:customStyle="1" w:styleId="Normalny1">
    <w:name w:val="Normalny1"/>
    <w:rsid w:val="0043503C"/>
    <w:rPr>
      <w:rFonts w:ascii="Calibri" w:eastAsia="Arial Unicode MS" w:hAnsi="Calibri" w:cs="Arial Unicode MS"/>
      <w:color w:val="000000"/>
      <w:u w:color="000000"/>
      <w:lang w:val="en-US" w:eastAsia="pl-PL"/>
    </w:rPr>
  </w:style>
  <w:style w:type="paragraph" w:styleId="Akapitzlist">
    <w:name w:val="List Paragraph"/>
    <w:basedOn w:val="Normalny"/>
    <w:uiPriority w:val="34"/>
    <w:qFormat/>
    <w:rsid w:val="005E22C7"/>
    <w:pPr>
      <w:ind w:left="720"/>
      <w:contextualSpacing/>
    </w:pPr>
  </w:style>
  <w:style w:type="paragraph" w:styleId="Tekstprzypisukocowego">
    <w:name w:val="endnote text"/>
    <w:basedOn w:val="Normalny"/>
    <w:link w:val="TekstprzypisukocowegoZnak"/>
    <w:uiPriority w:val="99"/>
    <w:semiHidden/>
    <w:unhideWhenUsed/>
    <w:rsid w:val="00B65D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5D04"/>
    <w:rPr>
      <w:sz w:val="20"/>
      <w:szCs w:val="20"/>
    </w:rPr>
  </w:style>
  <w:style w:type="character" w:styleId="Odwoanieprzypisukocowego">
    <w:name w:val="endnote reference"/>
    <w:basedOn w:val="Domylnaczcionkaakapitu"/>
    <w:uiPriority w:val="99"/>
    <w:semiHidden/>
    <w:unhideWhenUsed/>
    <w:rsid w:val="00B65D04"/>
    <w:rPr>
      <w:vertAlign w:val="superscript"/>
    </w:rPr>
  </w:style>
  <w:style w:type="character" w:styleId="Hipercze">
    <w:name w:val="Hyperlink"/>
    <w:basedOn w:val="Domylnaczcionkaakapitu"/>
    <w:uiPriority w:val="99"/>
    <w:unhideWhenUsed/>
    <w:rsid w:val="00FC17B9"/>
    <w:rPr>
      <w:color w:val="0563C1" w:themeColor="hyperlink"/>
      <w:u w:val="single"/>
    </w:rPr>
  </w:style>
  <w:style w:type="paragraph" w:styleId="NormalnyWeb">
    <w:name w:val="Normal (Web)"/>
    <w:basedOn w:val="Normalny"/>
    <w:uiPriority w:val="99"/>
    <w:unhideWhenUsed/>
    <w:rsid w:val="00F324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83073"/>
    <w:pPr>
      <w:spacing w:after="0" w:line="240" w:lineRule="auto"/>
    </w:pPr>
  </w:style>
  <w:style w:type="character" w:styleId="Nierozpoznanawzmianka">
    <w:name w:val="Unresolved Mention"/>
    <w:basedOn w:val="Domylnaczcionkaakapitu"/>
    <w:uiPriority w:val="99"/>
    <w:semiHidden/>
    <w:unhideWhenUsed/>
    <w:rsid w:val="001C0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7695">
      <w:bodyDiv w:val="1"/>
      <w:marLeft w:val="0"/>
      <w:marRight w:val="0"/>
      <w:marTop w:val="0"/>
      <w:marBottom w:val="0"/>
      <w:divBdr>
        <w:top w:val="none" w:sz="0" w:space="0" w:color="auto"/>
        <w:left w:val="none" w:sz="0" w:space="0" w:color="auto"/>
        <w:bottom w:val="none" w:sz="0" w:space="0" w:color="auto"/>
        <w:right w:val="none" w:sz="0" w:space="0" w:color="auto"/>
      </w:divBdr>
    </w:div>
    <w:div w:id="168446657">
      <w:bodyDiv w:val="1"/>
      <w:marLeft w:val="0"/>
      <w:marRight w:val="0"/>
      <w:marTop w:val="0"/>
      <w:marBottom w:val="0"/>
      <w:divBdr>
        <w:top w:val="none" w:sz="0" w:space="0" w:color="auto"/>
        <w:left w:val="none" w:sz="0" w:space="0" w:color="auto"/>
        <w:bottom w:val="none" w:sz="0" w:space="0" w:color="auto"/>
        <w:right w:val="none" w:sz="0" w:space="0" w:color="auto"/>
      </w:divBdr>
    </w:div>
    <w:div w:id="210769331">
      <w:bodyDiv w:val="1"/>
      <w:marLeft w:val="0"/>
      <w:marRight w:val="0"/>
      <w:marTop w:val="0"/>
      <w:marBottom w:val="0"/>
      <w:divBdr>
        <w:top w:val="none" w:sz="0" w:space="0" w:color="auto"/>
        <w:left w:val="none" w:sz="0" w:space="0" w:color="auto"/>
        <w:bottom w:val="none" w:sz="0" w:space="0" w:color="auto"/>
        <w:right w:val="none" w:sz="0" w:space="0" w:color="auto"/>
      </w:divBdr>
    </w:div>
    <w:div w:id="577711130">
      <w:bodyDiv w:val="1"/>
      <w:marLeft w:val="0"/>
      <w:marRight w:val="0"/>
      <w:marTop w:val="0"/>
      <w:marBottom w:val="0"/>
      <w:divBdr>
        <w:top w:val="none" w:sz="0" w:space="0" w:color="auto"/>
        <w:left w:val="none" w:sz="0" w:space="0" w:color="auto"/>
        <w:bottom w:val="none" w:sz="0" w:space="0" w:color="auto"/>
        <w:right w:val="none" w:sz="0" w:space="0" w:color="auto"/>
      </w:divBdr>
      <w:divsChild>
        <w:div w:id="1241266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5600853">
      <w:bodyDiv w:val="1"/>
      <w:marLeft w:val="0"/>
      <w:marRight w:val="0"/>
      <w:marTop w:val="0"/>
      <w:marBottom w:val="0"/>
      <w:divBdr>
        <w:top w:val="none" w:sz="0" w:space="0" w:color="auto"/>
        <w:left w:val="none" w:sz="0" w:space="0" w:color="auto"/>
        <w:bottom w:val="none" w:sz="0" w:space="0" w:color="auto"/>
        <w:right w:val="none" w:sz="0" w:space="0" w:color="auto"/>
      </w:divBdr>
    </w:div>
    <w:div w:id="707072504">
      <w:bodyDiv w:val="1"/>
      <w:marLeft w:val="0"/>
      <w:marRight w:val="0"/>
      <w:marTop w:val="0"/>
      <w:marBottom w:val="0"/>
      <w:divBdr>
        <w:top w:val="none" w:sz="0" w:space="0" w:color="auto"/>
        <w:left w:val="none" w:sz="0" w:space="0" w:color="auto"/>
        <w:bottom w:val="none" w:sz="0" w:space="0" w:color="auto"/>
        <w:right w:val="none" w:sz="0" w:space="0" w:color="auto"/>
      </w:divBdr>
    </w:div>
    <w:div w:id="1498691192">
      <w:bodyDiv w:val="1"/>
      <w:marLeft w:val="0"/>
      <w:marRight w:val="0"/>
      <w:marTop w:val="0"/>
      <w:marBottom w:val="0"/>
      <w:divBdr>
        <w:top w:val="none" w:sz="0" w:space="0" w:color="auto"/>
        <w:left w:val="none" w:sz="0" w:space="0" w:color="auto"/>
        <w:bottom w:val="none" w:sz="0" w:space="0" w:color="auto"/>
        <w:right w:val="none" w:sz="0" w:space="0" w:color="auto"/>
      </w:divBdr>
      <w:divsChild>
        <w:div w:id="16477343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6703303">
      <w:bodyDiv w:val="1"/>
      <w:marLeft w:val="0"/>
      <w:marRight w:val="0"/>
      <w:marTop w:val="0"/>
      <w:marBottom w:val="0"/>
      <w:divBdr>
        <w:top w:val="none" w:sz="0" w:space="0" w:color="auto"/>
        <w:left w:val="none" w:sz="0" w:space="0" w:color="auto"/>
        <w:bottom w:val="none" w:sz="0" w:space="0" w:color="auto"/>
        <w:right w:val="none" w:sz="0" w:space="0" w:color="auto"/>
      </w:divBdr>
    </w:div>
    <w:div w:id="1955746398">
      <w:bodyDiv w:val="1"/>
      <w:marLeft w:val="0"/>
      <w:marRight w:val="0"/>
      <w:marTop w:val="0"/>
      <w:marBottom w:val="0"/>
      <w:divBdr>
        <w:top w:val="none" w:sz="0" w:space="0" w:color="auto"/>
        <w:left w:val="none" w:sz="0" w:space="0" w:color="auto"/>
        <w:bottom w:val="none" w:sz="0" w:space="0" w:color="auto"/>
        <w:right w:val="none" w:sz="0" w:space="0" w:color="auto"/>
      </w:divBdr>
    </w:div>
    <w:div w:id="198439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psiusbau.skd.museum/ausstellungen/der-wandel-wird-komm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ztartanus@iam.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m.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fzk.de/en/aktivitaeten/ausstellungen/aktuell/" TargetMode="External"/><Relationship Id="rId4" Type="http://schemas.openxmlformats.org/officeDocument/2006/relationships/webSettings" Target="webSettings.xml"/><Relationship Id="rId9" Type="http://schemas.openxmlformats.org/officeDocument/2006/relationships/hyperlink" Target="https://euro-scene.de/en/2024/mother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1602</Words>
  <Characters>9614</Characters>
  <Application>Microsoft Office Word</Application>
  <DocSecurity>0</DocSecurity>
  <Lines>80</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cp:keywords/>
  <dc:description/>
  <cp:lastModifiedBy>Joanna Andruszko</cp:lastModifiedBy>
  <cp:revision>3</cp:revision>
  <dcterms:created xsi:type="dcterms:W3CDTF">2024-10-31T07:28:00Z</dcterms:created>
  <dcterms:modified xsi:type="dcterms:W3CDTF">2024-10-31T07:37:00Z</dcterms:modified>
</cp:coreProperties>
</file>